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BF" w:rsidRDefault="00805FBF"/>
    <w:p w:rsidR="00805FBF" w:rsidRDefault="00805FBF"/>
    <w:p w:rsidR="00805FBF" w:rsidRDefault="00805FBF" w:rsidP="00805FBF">
      <w:pPr>
        <w:jc w:val="center"/>
        <w:rPr>
          <w:b/>
        </w:rPr>
      </w:pPr>
      <w:r w:rsidRPr="00805FBF">
        <w:rPr>
          <w:b/>
        </w:rPr>
        <w:t>ГРОМАДСЬКИЙ ПРОЕКТ</w:t>
      </w:r>
    </w:p>
    <w:p w:rsidR="00805FBF" w:rsidRPr="00805FBF" w:rsidRDefault="00805FBF" w:rsidP="00805FBF">
      <w:pPr>
        <w:jc w:val="center"/>
        <w:rPr>
          <w:b/>
        </w:rPr>
      </w:pPr>
    </w:p>
    <w:p w:rsidR="00805FBF" w:rsidRDefault="00805FBF" w:rsidP="00805FBF">
      <w:pPr>
        <w:jc w:val="center"/>
        <w:rPr>
          <w:b/>
        </w:rPr>
      </w:pPr>
      <w:r>
        <w:rPr>
          <w:b/>
        </w:rPr>
        <w:t>Наше місто – місто мрії !</w:t>
      </w:r>
      <w:r w:rsidRPr="00805FBF">
        <w:rPr>
          <w:b/>
        </w:rPr>
        <w:t xml:space="preserve"> </w:t>
      </w:r>
    </w:p>
    <w:p w:rsidR="00805FBF" w:rsidRDefault="00805FBF" w:rsidP="00805FBF">
      <w:pPr>
        <w:jc w:val="center"/>
        <w:rPr>
          <w:b/>
        </w:rPr>
      </w:pPr>
    </w:p>
    <w:p w:rsidR="00805FBF" w:rsidRDefault="00805FBF" w:rsidP="00805FBF">
      <w:pPr>
        <w:jc w:val="center"/>
        <w:rPr>
          <w:b/>
        </w:rPr>
      </w:pPr>
      <w:r w:rsidRPr="00805FBF">
        <w:rPr>
          <w:b/>
        </w:rPr>
        <w:t>Для реалізації з бюджету міста</w:t>
      </w:r>
    </w:p>
    <w:p w:rsidR="00805FBF" w:rsidRPr="00805FBF" w:rsidRDefault="00805FBF" w:rsidP="00805FBF">
      <w:pPr>
        <w:jc w:val="center"/>
        <w:rPr>
          <w:b/>
        </w:rPr>
      </w:pPr>
    </w:p>
    <w:p w:rsidR="00805FBF" w:rsidRDefault="00805FBF"/>
    <w:p w:rsidR="00805FBF" w:rsidRDefault="00805FBF"/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016"/>
        <w:gridCol w:w="352"/>
        <w:gridCol w:w="621"/>
        <w:gridCol w:w="788"/>
        <w:gridCol w:w="1112"/>
        <w:gridCol w:w="1527"/>
        <w:gridCol w:w="1574"/>
      </w:tblGrid>
      <w:tr w:rsidR="0070586A" w:rsidTr="005134FE">
        <w:trPr>
          <w:trHeight w:val="573"/>
        </w:trPr>
        <w:tc>
          <w:tcPr>
            <w:tcW w:w="10492" w:type="dxa"/>
            <w:gridSpan w:val="8"/>
          </w:tcPr>
          <w:p w:rsidR="0070586A" w:rsidRPr="0070586A" w:rsidRDefault="0070586A" w:rsidP="0070586A">
            <w:pPr>
              <w:pStyle w:val="TableParagraph"/>
              <w:spacing w:before="42"/>
              <w:ind w:left="4041" w:right="3817"/>
              <w:jc w:val="both"/>
              <w:rPr>
                <w:sz w:val="24"/>
                <w:lang w:val="uk-UA"/>
              </w:rPr>
            </w:pPr>
            <w:proofErr w:type="spellStart"/>
            <w:r w:rsidRPr="0070586A">
              <w:rPr>
                <w:sz w:val="24"/>
                <w:lang w:val="ru-RU"/>
              </w:rPr>
              <w:t>Кошторис</w:t>
            </w:r>
            <w:proofErr w:type="spellEnd"/>
            <w:r w:rsidRPr="0070586A">
              <w:rPr>
                <w:sz w:val="24"/>
                <w:lang w:val="ru-RU"/>
              </w:rPr>
              <w:t xml:space="preserve"> і </w:t>
            </w:r>
            <w:proofErr w:type="spellStart"/>
            <w:r w:rsidRPr="0070586A">
              <w:rPr>
                <w:sz w:val="24"/>
                <w:lang w:val="ru-RU"/>
              </w:rPr>
              <w:t>відомість</w:t>
            </w:r>
            <w:proofErr w:type="spellEnd"/>
            <w:r w:rsidRPr="0070586A">
              <w:rPr>
                <w:sz w:val="24"/>
                <w:lang w:val="ru-RU"/>
              </w:rPr>
              <w:t xml:space="preserve"> </w:t>
            </w:r>
            <w:proofErr w:type="spellStart"/>
            <w:r w:rsidRPr="0070586A">
              <w:rPr>
                <w:sz w:val="24"/>
                <w:lang w:val="ru-RU"/>
              </w:rPr>
              <w:t>об’ємів</w:t>
            </w:r>
            <w:proofErr w:type="spellEnd"/>
            <w:r w:rsidRPr="0070586A">
              <w:rPr>
                <w:sz w:val="24"/>
                <w:lang w:val="ru-RU"/>
              </w:rPr>
              <w:t xml:space="preserve"> </w:t>
            </w:r>
            <w:proofErr w:type="spellStart"/>
            <w:r w:rsidRPr="0070586A">
              <w:rPr>
                <w:sz w:val="24"/>
                <w:lang w:val="ru-RU"/>
              </w:rPr>
              <w:t>робіт</w:t>
            </w:r>
            <w:proofErr w:type="spellEnd"/>
            <w:r w:rsidRPr="0070586A">
              <w:rPr>
                <w:sz w:val="24"/>
                <w:lang w:val="ru-RU"/>
              </w:rPr>
              <w:t xml:space="preserve"> ремонту </w:t>
            </w:r>
            <w:proofErr w:type="spellStart"/>
            <w:r w:rsidRPr="0070586A">
              <w:rPr>
                <w:sz w:val="24"/>
                <w:lang w:val="ru-RU"/>
              </w:rPr>
              <w:t>сходової</w:t>
            </w:r>
            <w:proofErr w:type="spellEnd"/>
            <w:r w:rsidRPr="0070586A">
              <w:rPr>
                <w:sz w:val="24"/>
                <w:lang w:val="ru-RU"/>
              </w:rPr>
              <w:t xml:space="preserve"> </w:t>
            </w:r>
            <w:proofErr w:type="spellStart"/>
            <w:r w:rsidRPr="0070586A">
              <w:rPr>
                <w:sz w:val="24"/>
                <w:lang w:val="ru-RU"/>
              </w:rPr>
              <w:t>клітини</w:t>
            </w:r>
            <w:proofErr w:type="spellEnd"/>
            <w:r>
              <w:rPr>
                <w:sz w:val="24"/>
                <w:lang w:val="uk-UA"/>
              </w:rPr>
              <w:t xml:space="preserve"> по вулиці Степана Бандери </w:t>
            </w:r>
            <w:r w:rsidR="00805FBF">
              <w:rPr>
                <w:sz w:val="24"/>
                <w:lang w:val="uk-UA"/>
              </w:rPr>
              <w:t>будинок 21</w:t>
            </w:r>
          </w:p>
        </w:tc>
      </w:tr>
      <w:tr w:rsidR="0070586A" w:rsidTr="005134FE">
        <w:trPr>
          <w:trHeight w:val="491"/>
        </w:trPr>
        <w:tc>
          <w:tcPr>
            <w:tcW w:w="502" w:type="dxa"/>
          </w:tcPr>
          <w:p w:rsidR="0070586A" w:rsidRDefault="0070586A" w:rsidP="005134FE">
            <w:pPr>
              <w:pStyle w:val="TableParagraph"/>
              <w:spacing w:before="72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4016" w:type="dxa"/>
          </w:tcPr>
          <w:p w:rsidR="0070586A" w:rsidRDefault="0070586A" w:rsidP="005134FE">
            <w:pPr>
              <w:pStyle w:val="TableParagraph"/>
              <w:spacing w:before="70"/>
              <w:ind w:left="1284"/>
              <w:rPr>
                <w:sz w:val="20"/>
              </w:rPr>
            </w:pPr>
            <w:proofErr w:type="spellStart"/>
            <w:r>
              <w:rPr>
                <w:sz w:val="20"/>
              </w:rPr>
              <w:t>Найменування</w:t>
            </w:r>
            <w:proofErr w:type="spellEnd"/>
          </w:p>
        </w:tc>
        <w:tc>
          <w:tcPr>
            <w:tcW w:w="352" w:type="dxa"/>
          </w:tcPr>
          <w:p w:rsidR="0070586A" w:rsidRDefault="0070586A" w:rsidP="005134FE">
            <w:pPr>
              <w:pStyle w:val="TableParagraph"/>
              <w:spacing w:before="45"/>
              <w:ind w:left="15"/>
              <w:rPr>
                <w:sz w:val="20"/>
              </w:rPr>
            </w:pP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1" w:type="dxa"/>
          </w:tcPr>
          <w:p w:rsidR="0070586A" w:rsidRDefault="0070586A" w:rsidP="005134FE">
            <w:pPr>
              <w:pStyle w:val="TableParagraph"/>
              <w:spacing w:before="45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К-</w:t>
            </w:r>
            <w:proofErr w:type="spellStart"/>
            <w:r>
              <w:rPr>
                <w:sz w:val="20"/>
              </w:rPr>
              <w:t>сть</w:t>
            </w:r>
            <w:proofErr w:type="spellEnd"/>
          </w:p>
        </w:tc>
        <w:tc>
          <w:tcPr>
            <w:tcW w:w="788" w:type="dxa"/>
          </w:tcPr>
          <w:p w:rsidR="0070586A" w:rsidRDefault="0070586A" w:rsidP="005134FE">
            <w:pPr>
              <w:pStyle w:val="TableParagraph"/>
              <w:spacing w:line="246" w:lineRule="exact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Ціна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</w:p>
          <w:p w:rsidR="0070586A" w:rsidRDefault="0070586A" w:rsidP="005134FE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грн</w:t>
            </w:r>
            <w:proofErr w:type="spellEnd"/>
          </w:p>
        </w:tc>
        <w:tc>
          <w:tcPr>
            <w:tcW w:w="1112" w:type="dxa"/>
          </w:tcPr>
          <w:p w:rsidR="0070586A" w:rsidRDefault="0070586A" w:rsidP="005134FE">
            <w:pPr>
              <w:pStyle w:val="TableParagraph"/>
              <w:spacing w:before="45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Вартість</w:t>
            </w:r>
            <w:proofErr w:type="spellEnd"/>
          </w:p>
        </w:tc>
        <w:tc>
          <w:tcPr>
            <w:tcW w:w="1527" w:type="dxa"/>
          </w:tcPr>
          <w:p w:rsidR="0070586A" w:rsidRDefault="0070586A" w:rsidP="005134FE">
            <w:pPr>
              <w:pStyle w:val="TableParagraph"/>
              <w:spacing w:before="45"/>
              <w:ind w:left="129" w:right="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Вартість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робіт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грн</w:t>
            </w:r>
            <w:proofErr w:type="spellEnd"/>
          </w:p>
        </w:tc>
        <w:tc>
          <w:tcPr>
            <w:tcW w:w="1574" w:type="dxa"/>
          </w:tcPr>
          <w:p w:rsidR="0070586A" w:rsidRDefault="0070586A" w:rsidP="005134FE">
            <w:pPr>
              <w:pStyle w:val="TableParagraph"/>
              <w:spacing w:before="45"/>
              <w:ind w:left="382"/>
              <w:rPr>
                <w:sz w:val="20"/>
              </w:rPr>
            </w:pPr>
            <w:proofErr w:type="spellStart"/>
            <w:r>
              <w:rPr>
                <w:sz w:val="20"/>
              </w:rPr>
              <w:t>Примітки</w:t>
            </w:r>
            <w:proofErr w:type="spellEnd"/>
          </w:p>
        </w:tc>
      </w:tr>
      <w:tr w:rsidR="0070586A" w:rsidTr="005134FE">
        <w:trPr>
          <w:trHeight w:val="491"/>
        </w:trPr>
        <w:tc>
          <w:tcPr>
            <w:tcW w:w="50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6" w:type="dxa"/>
          </w:tcPr>
          <w:p w:rsidR="0070586A" w:rsidRDefault="0070586A" w:rsidP="005134FE">
            <w:pPr>
              <w:pStyle w:val="TableParagraph"/>
              <w:spacing w:before="77"/>
              <w:ind w:left="1472" w:right="14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Демонтаж</w:t>
            </w:r>
            <w:proofErr w:type="spellEnd"/>
          </w:p>
        </w:tc>
        <w:tc>
          <w:tcPr>
            <w:tcW w:w="35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586A" w:rsidTr="005134FE">
        <w:trPr>
          <w:trHeight w:val="500"/>
        </w:trPr>
        <w:tc>
          <w:tcPr>
            <w:tcW w:w="502" w:type="dxa"/>
          </w:tcPr>
          <w:p w:rsidR="0070586A" w:rsidRDefault="0070586A" w:rsidP="005134FE">
            <w:pPr>
              <w:pStyle w:val="TableParagraph"/>
              <w:spacing w:before="8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</w:tcPr>
          <w:p w:rsidR="0070586A" w:rsidRDefault="0070586A" w:rsidP="005134FE">
            <w:pPr>
              <w:pStyle w:val="TableParagraph"/>
              <w:spacing w:before="61"/>
              <w:ind w:left="1048"/>
              <w:rPr>
                <w:sz w:val="20"/>
              </w:rPr>
            </w:pPr>
            <w:proofErr w:type="spellStart"/>
            <w:r>
              <w:rPr>
                <w:sz w:val="20"/>
              </w:rPr>
              <w:t>Демонтаж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штукатурки</w:t>
            </w:r>
            <w:proofErr w:type="spellEnd"/>
          </w:p>
        </w:tc>
        <w:tc>
          <w:tcPr>
            <w:tcW w:w="352" w:type="dxa"/>
          </w:tcPr>
          <w:p w:rsidR="0070586A" w:rsidRDefault="0070586A" w:rsidP="005134FE">
            <w:pPr>
              <w:pStyle w:val="TableParagraph"/>
              <w:spacing w:before="81"/>
              <w:ind w:left="67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621" w:type="dxa"/>
          </w:tcPr>
          <w:p w:rsidR="0070586A" w:rsidRDefault="0070586A" w:rsidP="005134FE">
            <w:pPr>
              <w:pStyle w:val="TableParagraph"/>
              <w:spacing w:before="78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158,8</w:t>
            </w:r>
          </w:p>
        </w:tc>
        <w:tc>
          <w:tcPr>
            <w:tcW w:w="788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70586A" w:rsidRDefault="0070586A" w:rsidP="005134FE">
            <w:pPr>
              <w:pStyle w:val="TableParagraph"/>
              <w:spacing w:line="243" w:lineRule="exact"/>
              <w:ind w:left="73" w:right="5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14 927</w:t>
            </w:r>
          </w:p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70586A" w:rsidRDefault="0070586A" w:rsidP="005134FE">
            <w:pPr>
              <w:pStyle w:val="TableParagraph"/>
              <w:spacing w:line="237" w:lineRule="exact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(94 </w:t>
            </w:r>
            <w:proofErr w:type="spellStart"/>
            <w:r>
              <w:rPr>
                <w:sz w:val="20"/>
              </w:rPr>
              <w:t>грн</w:t>
            </w:r>
            <w:proofErr w:type="spellEnd"/>
            <w:r>
              <w:rPr>
                <w:sz w:val="20"/>
              </w:rPr>
              <w:t>/м</w:t>
            </w:r>
            <w:r>
              <w:rPr>
                <w:position w:val="7"/>
                <w:sz w:val="13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574" w:type="dxa"/>
          </w:tcPr>
          <w:p w:rsidR="0070586A" w:rsidRDefault="0070586A" w:rsidP="005134FE">
            <w:pPr>
              <w:pStyle w:val="TableParagraph"/>
              <w:spacing w:line="217" w:lineRule="exact"/>
              <w:ind w:left="-5"/>
              <w:rPr>
                <w:sz w:val="20"/>
              </w:rPr>
            </w:pPr>
            <w:r>
              <w:rPr>
                <w:w w:val="105"/>
                <w:sz w:val="20"/>
              </w:rPr>
              <w:t>S</w:t>
            </w:r>
            <w:r>
              <w:rPr>
                <w:w w:val="105"/>
                <w:sz w:val="20"/>
                <w:vertAlign w:val="subscript"/>
              </w:rPr>
              <w:t>прим1</w:t>
            </w:r>
            <w:r>
              <w:rPr>
                <w:w w:val="105"/>
                <w:sz w:val="20"/>
              </w:rPr>
              <w:t>-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spacing w:val="-13"/>
                <w:w w:val="105"/>
                <w:sz w:val="20"/>
              </w:rPr>
              <w:t>124.3/H-3.3</w:t>
            </w:r>
          </w:p>
          <w:p w:rsidR="0070586A" w:rsidRDefault="0070586A" w:rsidP="005134FE">
            <w:pPr>
              <w:pStyle w:val="TableParagraph"/>
              <w:spacing w:line="263" w:lineRule="exact"/>
              <w:ind w:left="-5"/>
              <w:rPr>
                <w:sz w:val="20"/>
              </w:rPr>
            </w:pPr>
            <w:r>
              <w:rPr>
                <w:w w:val="105"/>
                <w:sz w:val="20"/>
              </w:rPr>
              <w:t>S</w:t>
            </w:r>
            <w:r>
              <w:rPr>
                <w:w w:val="105"/>
                <w:sz w:val="20"/>
                <w:vertAlign w:val="subscript"/>
              </w:rPr>
              <w:t>прим2</w:t>
            </w:r>
            <w:r>
              <w:rPr>
                <w:w w:val="105"/>
                <w:sz w:val="20"/>
              </w:rPr>
              <w:t>-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34.5/H-3.9</w:t>
            </w:r>
          </w:p>
        </w:tc>
      </w:tr>
      <w:tr w:rsidR="0070586A" w:rsidTr="005134FE">
        <w:trPr>
          <w:trHeight w:val="483"/>
        </w:trPr>
        <w:tc>
          <w:tcPr>
            <w:tcW w:w="502" w:type="dxa"/>
          </w:tcPr>
          <w:p w:rsidR="0070586A" w:rsidRDefault="0070586A" w:rsidP="005134FE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</w:tcPr>
          <w:p w:rsidR="0070586A" w:rsidRDefault="0070586A" w:rsidP="005134FE">
            <w:pPr>
              <w:pStyle w:val="TableParagraph"/>
              <w:spacing w:before="50"/>
              <w:ind w:left="755"/>
              <w:rPr>
                <w:sz w:val="20"/>
              </w:rPr>
            </w:pPr>
            <w:proofErr w:type="spellStart"/>
            <w:r>
              <w:rPr>
                <w:sz w:val="20"/>
              </w:rPr>
              <w:t>Демонтаж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дверей</w:t>
            </w:r>
            <w:proofErr w:type="spellEnd"/>
            <w:r>
              <w:rPr>
                <w:sz w:val="20"/>
              </w:rPr>
              <w:t xml:space="preserve"> 1400х3000</w:t>
            </w:r>
          </w:p>
        </w:tc>
        <w:tc>
          <w:tcPr>
            <w:tcW w:w="352" w:type="dxa"/>
          </w:tcPr>
          <w:p w:rsidR="0070586A" w:rsidRDefault="0070586A" w:rsidP="005134FE">
            <w:pPr>
              <w:pStyle w:val="TableParagraph"/>
              <w:spacing w:before="85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1" w:type="dxa"/>
          </w:tcPr>
          <w:p w:rsidR="0070586A" w:rsidRDefault="0070586A" w:rsidP="005134FE">
            <w:pPr>
              <w:pStyle w:val="TableParagraph"/>
              <w:spacing w:before="7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8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70586A" w:rsidRDefault="0070586A" w:rsidP="005134FE">
            <w:pPr>
              <w:pStyle w:val="TableParagraph"/>
              <w:spacing w:line="282" w:lineRule="exact"/>
              <w:ind w:left="72" w:right="5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694</w:t>
            </w:r>
          </w:p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70586A" w:rsidRDefault="0070586A" w:rsidP="005134FE">
            <w:pPr>
              <w:pStyle w:val="TableParagraph"/>
              <w:spacing w:line="182" w:lineRule="exact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(694 </w:t>
            </w:r>
            <w:proofErr w:type="spellStart"/>
            <w:r>
              <w:rPr>
                <w:sz w:val="20"/>
              </w:rPr>
              <w:t>грн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74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586A" w:rsidTr="005134FE">
        <w:trPr>
          <w:trHeight w:val="491"/>
        </w:trPr>
        <w:tc>
          <w:tcPr>
            <w:tcW w:w="502" w:type="dxa"/>
          </w:tcPr>
          <w:p w:rsidR="0070586A" w:rsidRDefault="0070586A" w:rsidP="005134FE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6" w:type="dxa"/>
          </w:tcPr>
          <w:p w:rsidR="0070586A" w:rsidRDefault="0070586A" w:rsidP="005134FE">
            <w:pPr>
              <w:pStyle w:val="TableParagraph"/>
              <w:spacing w:before="81"/>
              <w:ind w:left="809"/>
              <w:rPr>
                <w:sz w:val="20"/>
              </w:rPr>
            </w:pPr>
            <w:proofErr w:type="spellStart"/>
            <w:r>
              <w:rPr>
                <w:sz w:val="20"/>
              </w:rPr>
              <w:t>Демонтаж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дверей</w:t>
            </w:r>
            <w:proofErr w:type="spellEnd"/>
            <w:r>
              <w:rPr>
                <w:sz w:val="20"/>
              </w:rPr>
              <w:t xml:space="preserve"> 800х1600</w:t>
            </w:r>
          </w:p>
        </w:tc>
        <w:tc>
          <w:tcPr>
            <w:tcW w:w="352" w:type="dxa"/>
          </w:tcPr>
          <w:p w:rsidR="0070586A" w:rsidRDefault="0070586A" w:rsidP="005134FE">
            <w:pPr>
              <w:pStyle w:val="TableParagraph"/>
              <w:spacing w:before="84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1" w:type="dxa"/>
          </w:tcPr>
          <w:p w:rsidR="0070586A" w:rsidRDefault="0070586A" w:rsidP="005134FE">
            <w:pPr>
              <w:pStyle w:val="TableParagraph"/>
              <w:spacing w:before="7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8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70586A" w:rsidRDefault="0070586A" w:rsidP="005134FE">
            <w:pPr>
              <w:pStyle w:val="TableParagraph"/>
              <w:spacing w:line="280" w:lineRule="exact"/>
              <w:ind w:left="72" w:right="5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456</w:t>
            </w:r>
          </w:p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70586A" w:rsidRDefault="0070586A" w:rsidP="005134FE">
            <w:pPr>
              <w:pStyle w:val="TableParagraph"/>
              <w:spacing w:line="192" w:lineRule="exact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(456 </w:t>
            </w:r>
            <w:proofErr w:type="spellStart"/>
            <w:r>
              <w:rPr>
                <w:sz w:val="20"/>
              </w:rPr>
              <w:t>грн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74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586A" w:rsidTr="005134FE">
        <w:trPr>
          <w:trHeight w:val="491"/>
        </w:trPr>
        <w:tc>
          <w:tcPr>
            <w:tcW w:w="502" w:type="dxa"/>
          </w:tcPr>
          <w:p w:rsidR="0070586A" w:rsidRDefault="0070586A" w:rsidP="005134FE">
            <w:pPr>
              <w:pStyle w:val="TableParagraph"/>
              <w:spacing w:before="7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16" w:type="dxa"/>
          </w:tcPr>
          <w:p w:rsidR="0070586A" w:rsidRDefault="0070586A" w:rsidP="005134FE">
            <w:pPr>
              <w:pStyle w:val="TableParagraph"/>
              <w:spacing w:before="71"/>
              <w:ind w:left="839"/>
              <w:rPr>
                <w:sz w:val="20"/>
              </w:rPr>
            </w:pPr>
            <w:proofErr w:type="spellStart"/>
            <w:r>
              <w:rPr>
                <w:sz w:val="20"/>
              </w:rPr>
              <w:t>Демонтаж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бетонних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сходів</w:t>
            </w:r>
            <w:proofErr w:type="spellEnd"/>
          </w:p>
        </w:tc>
        <w:tc>
          <w:tcPr>
            <w:tcW w:w="352" w:type="dxa"/>
          </w:tcPr>
          <w:p w:rsidR="0070586A" w:rsidRDefault="0070586A" w:rsidP="005134FE">
            <w:pPr>
              <w:pStyle w:val="TableParagraph"/>
              <w:spacing w:before="29"/>
              <w:ind w:left="67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621" w:type="dxa"/>
          </w:tcPr>
          <w:p w:rsidR="0070586A" w:rsidRDefault="0070586A" w:rsidP="005134FE">
            <w:pPr>
              <w:pStyle w:val="TableParagraph"/>
              <w:spacing w:before="79"/>
              <w:ind w:left="199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88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70586A" w:rsidRDefault="0070586A" w:rsidP="005134FE">
            <w:pPr>
              <w:pStyle w:val="TableParagraph"/>
              <w:spacing w:line="255" w:lineRule="exact"/>
              <w:ind w:left="72" w:right="5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1631</w:t>
            </w:r>
          </w:p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70586A" w:rsidRDefault="0070586A" w:rsidP="005134FE">
            <w:pPr>
              <w:pStyle w:val="TableParagraph"/>
              <w:spacing w:line="217" w:lineRule="exact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(1165 </w:t>
            </w:r>
            <w:proofErr w:type="spellStart"/>
            <w:r>
              <w:rPr>
                <w:sz w:val="20"/>
              </w:rPr>
              <w:t>грн</w:t>
            </w:r>
            <w:proofErr w:type="spellEnd"/>
            <w:r>
              <w:rPr>
                <w:sz w:val="20"/>
              </w:rPr>
              <w:t>/м</w:t>
            </w:r>
            <w:r>
              <w:rPr>
                <w:position w:val="7"/>
                <w:sz w:val="13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574" w:type="dxa"/>
          </w:tcPr>
          <w:p w:rsidR="0070586A" w:rsidRDefault="0070586A" w:rsidP="005134FE">
            <w:pPr>
              <w:pStyle w:val="TableParagraph"/>
              <w:spacing w:line="232" w:lineRule="exact"/>
              <w:ind w:left="-5"/>
              <w:rPr>
                <w:sz w:val="20"/>
              </w:rPr>
            </w:pPr>
            <w:r>
              <w:rPr>
                <w:position w:val="3"/>
                <w:sz w:val="20"/>
              </w:rPr>
              <w:t>H</w:t>
            </w:r>
            <w:proofErr w:type="spellStart"/>
            <w:r>
              <w:rPr>
                <w:sz w:val="13"/>
              </w:rPr>
              <w:t>сходинки</w:t>
            </w:r>
            <w:proofErr w:type="spellEnd"/>
            <w:r>
              <w:rPr>
                <w:position w:val="3"/>
                <w:sz w:val="20"/>
              </w:rPr>
              <w:t>-150</w:t>
            </w:r>
            <w:r>
              <w:rPr>
                <w:spacing w:val="-3"/>
                <w:position w:val="3"/>
                <w:sz w:val="20"/>
              </w:rPr>
              <w:t xml:space="preserve"> </w:t>
            </w:r>
            <w:proofErr w:type="spellStart"/>
            <w:r>
              <w:rPr>
                <w:position w:val="3"/>
                <w:sz w:val="20"/>
              </w:rPr>
              <w:t>мм</w:t>
            </w:r>
            <w:proofErr w:type="spellEnd"/>
          </w:p>
          <w:p w:rsidR="0070586A" w:rsidRDefault="0070586A" w:rsidP="005134FE">
            <w:pPr>
              <w:pStyle w:val="TableParagraph"/>
              <w:spacing w:line="240" w:lineRule="exact"/>
              <w:ind w:left="-5"/>
              <w:rPr>
                <w:sz w:val="20"/>
              </w:rPr>
            </w:pPr>
            <w:r>
              <w:rPr>
                <w:position w:val="3"/>
                <w:sz w:val="20"/>
              </w:rPr>
              <w:t>L</w:t>
            </w:r>
            <w:proofErr w:type="spellStart"/>
            <w:r>
              <w:rPr>
                <w:sz w:val="13"/>
              </w:rPr>
              <w:t>сходинки</w:t>
            </w:r>
            <w:proofErr w:type="spellEnd"/>
            <w:r>
              <w:rPr>
                <w:position w:val="3"/>
                <w:sz w:val="20"/>
              </w:rPr>
              <w:t>-300</w:t>
            </w:r>
            <w:r>
              <w:rPr>
                <w:spacing w:val="-3"/>
                <w:position w:val="3"/>
                <w:sz w:val="20"/>
              </w:rPr>
              <w:t xml:space="preserve"> </w:t>
            </w:r>
            <w:proofErr w:type="spellStart"/>
            <w:r>
              <w:rPr>
                <w:position w:val="3"/>
                <w:sz w:val="20"/>
              </w:rPr>
              <w:t>мм</w:t>
            </w:r>
            <w:proofErr w:type="spellEnd"/>
          </w:p>
        </w:tc>
      </w:tr>
      <w:tr w:rsidR="0070586A" w:rsidTr="005134FE">
        <w:trPr>
          <w:trHeight w:val="491"/>
        </w:trPr>
        <w:tc>
          <w:tcPr>
            <w:tcW w:w="50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6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586A" w:rsidTr="005134FE">
        <w:trPr>
          <w:trHeight w:val="491"/>
        </w:trPr>
        <w:tc>
          <w:tcPr>
            <w:tcW w:w="50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6" w:type="dxa"/>
          </w:tcPr>
          <w:p w:rsidR="0070586A" w:rsidRDefault="0070586A" w:rsidP="005134FE">
            <w:pPr>
              <w:pStyle w:val="TableParagraph"/>
              <w:spacing w:before="52"/>
              <w:ind w:left="1472" w:right="14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Монтаж</w:t>
            </w:r>
            <w:proofErr w:type="spellEnd"/>
          </w:p>
        </w:tc>
        <w:tc>
          <w:tcPr>
            <w:tcW w:w="35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586A" w:rsidTr="005134FE">
        <w:trPr>
          <w:trHeight w:val="491"/>
        </w:trPr>
        <w:tc>
          <w:tcPr>
            <w:tcW w:w="502" w:type="dxa"/>
          </w:tcPr>
          <w:p w:rsidR="0070586A" w:rsidRDefault="0070586A" w:rsidP="005134FE">
            <w:pPr>
              <w:pStyle w:val="TableParagraph"/>
              <w:spacing w:before="89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16" w:type="dxa"/>
          </w:tcPr>
          <w:p w:rsidR="0070586A" w:rsidRDefault="0070586A" w:rsidP="005134FE">
            <w:pPr>
              <w:pStyle w:val="TableParagraph"/>
              <w:spacing w:before="59"/>
              <w:ind w:left="1205"/>
              <w:rPr>
                <w:sz w:val="20"/>
              </w:rPr>
            </w:pPr>
            <w:proofErr w:type="spellStart"/>
            <w:r>
              <w:rPr>
                <w:sz w:val="20"/>
              </w:rPr>
              <w:t>Шпаклювання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стін</w:t>
            </w:r>
            <w:proofErr w:type="spellEnd"/>
          </w:p>
        </w:tc>
        <w:tc>
          <w:tcPr>
            <w:tcW w:w="352" w:type="dxa"/>
          </w:tcPr>
          <w:p w:rsidR="0070586A" w:rsidRDefault="0070586A" w:rsidP="005134FE">
            <w:pPr>
              <w:pStyle w:val="TableParagraph"/>
              <w:spacing w:before="71"/>
              <w:ind w:left="67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621" w:type="dxa"/>
          </w:tcPr>
          <w:p w:rsidR="0070586A" w:rsidRDefault="0070586A" w:rsidP="005134FE">
            <w:pPr>
              <w:pStyle w:val="TableParagraph"/>
              <w:spacing w:before="74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158,8</w:t>
            </w:r>
          </w:p>
        </w:tc>
        <w:tc>
          <w:tcPr>
            <w:tcW w:w="788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70586A" w:rsidRDefault="0070586A" w:rsidP="005134FE">
            <w:pPr>
              <w:pStyle w:val="TableParagraph"/>
              <w:spacing w:line="258" w:lineRule="exact"/>
              <w:ind w:left="72" w:right="5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15 086</w:t>
            </w:r>
          </w:p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70586A" w:rsidRDefault="0070586A" w:rsidP="005134FE">
            <w:pPr>
              <w:pStyle w:val="TableParagraph"/>
              <w:spacing w:line="214" w:lineRule="exact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(95 </w:t>
            </w:r>
            <w:proofErr w:type="spellStart"/>
            <w:r>
              <w:rPr>
                <w:sz w:val="20"/>
              </w:rPr>
              <w:t>грн</w:t>
            </w:r>
            <w:proofErr w:type="spellEnd"/>
            <w:r>
              <w:rPr>
                <w:sz w:val="20"/>
              </w:rPr>
              <w:t>/м</w:t>
            </w:r>
            <w:r>
              <w:rPr>
                <w:position w:val="7"/>
                <w:sz w:val="13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574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586A" w:rsidTr="005134FE">
        <w:trPr>
          <w:trHeight w:val="491"/>
        </w:trPr>
        <w:tc>
          <w:tcPr>
            <w:tcW w:w="502" w:type="dxa"/>
          </w:tcPr>
          <w:p w:rsidR="0070586A" w:rsidRDefault="0070586A" w:rsidP="005134FE">
            <w:pPr>
              <w:pStyle w:val="TableParagraph"/>
              <w:spacing w:before="64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16" w:type="dxa"/>
          </w:tcPr>
          <w:p w:rsidR="0070586A" w:rsidRDefault="0070586A" w:rsidP="005134FE">
            <w:pPr>
              <w:pStyle w:val="TableParagraph"/>
              <w:spacing w:before="65"/>
              <w:ind w:left="1173"/>
              <w:rPr>
                <w:sz w:val="20"/>
              </w:rPr>
            </w:pPr>
            <w:proofErr w:type="spellStart"/>
            <w:r>
              <w:rPr>
                <w:sz w:val="20"/>
              </w:rPr>
              <w:t>Пофарбування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стін</w:t>
            </w:r>
            <w:proofErr w:type="spellEnd"/>
          </w:p>
        </w:tc>
        <w:tc>
          <w:tcPr>
            <w:tcW w:w="352" w:type="dxa"/>
          </w:tcPr>
          <w:p w:rsidR="0070586A" w:rsidRDefault="0070586A" w:rsidP="005134FE">
            <w:pPr>
              <w:pStyle w:val="TableParagraph"/>
              <w:spacing w:before="70"/>
              <w:ind w:left="67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621" w:type="dxa"/>
          </w:tcPr>
          <w:p w:rsidR="0070586A" w:rsidRDefault="0070586A" w:rsidP="005134FE">
            <w:pPr>
              <w:pStyle w:val="TableParagraph"/>
              <w:spacing w:before="80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158,8</w:t>
            </w:r>
          </w:p>
        </w:tc>
        <w:tc>
          <w:tcPr>
            <w:tcW w:w="788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70586A" w:rsidRDefault="0070586A" w:rsidP="005134FE">
            <w:pPr>
              <w:pStyle w:val="TableParagraph"/>
              <w:spacing w:line="248" w:lineRule="exact"/>
              <w:ind w:left="72" w:right="5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24 772</w:t>
            </w:r>
          </w:p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70586A" w:rsidRDefault="0070586A" w:rsidP="005134FE">
            <w:pPr>
              <w:pStyle w:val="TableParagraph"/>
              <w:spacing w:line="224" w:lineRule="exact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(156 </w:t>
            </w:r>
            <w:proofErr w:type="spellStart"/>
            <w:r>
              <w:rPr>
                <w:sz w:val="20"/>
              </w:rPr>
              <w:t>грн</w:t>
            </w:r>
            <w:proofErr w:type="spellEnd"/>
            <w:r>
              <w:rPr>
                <w:sz w:val="20"/>
              </w:rPr>
              <w:t>/м</w:t>
            </w:r>
            <w:r>
              <w:rPr>
                <w:position w:val="7"/>
                <w:sz w:val="13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574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586A" w:rsidTr="005134FE">
        <w:trPr>
          <w:trHeight w:val="491"/>
        </w:trPr>
        <w:tc>
          <w:tcPr>
            <w:tcW w:w="502" w:type="dxa"/>
          </w:tcPr>
          <w:p w:rsidR="0070586A" w:rsidRDefault="0070586A" w:rsidP="005134FE">
            <w:pPr>
              <w:pStyle w:val="TableParagraph"/>
              <w:spacing w:before="70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16" w:type="dxa"/>
          </w:tcPr>
          <w:p w:rsidR="0070586A" w:rsidRDefault="0070586A" w:rsidP="005134FE">
            <w:pPr>
              <w:pStyle w:val="TableParagraph"/>
              <w:spacing w:before="55"/>
              <w:ind w:left="494"/>
              <w:rPr>
                <w:sz w:val="20"/>
              </w:rPr>
            </w:pPr>
            <w:proofErr w:type="spellStart"/>
            <w:r>
              <w:rPr>
                <w:sz w:val="20"/>
              </w:rPr>
              <w:t>Монтаж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бетонних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сходів</w:t>
            </w:r>
            <w:proofErr w:type="spellEnd"/>
            <w:r>
              <w:rPr>
                <w:sz w:val="20"/>
              </w:rPr>
              <w:t>(1560х900)</w:t>
            </w:r>
          </w:p>
        </w:tc>
        <w:tc>
          <w:tcPr>
            <w:tcW w:w="352" w:type="dxa"/>
          </w:tcPr>
          <w:p w:rsidR="0070586A" w:rsidRDefault="0070586A" w:rsidP="005134FE">
            <w:pPr>
              <w:pStyle w:val="TableParagraph"/>
              <w:spacing w:before="61"/>
              <w:ind w:left="67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621" w:type="dxa"/>
          </w:tcPr>
          <w:p w:rsidR="0070586A" w:rsidRDefault="0070586A" w:rsidP="005134FE">
            <w:pPr>
              <w:pStyle w:val="TableParagraph"/>
              <w:spacing w:before="55"/>
              <w:ind w:left="199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88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70586A" w:rsidRDefault="0070586A" w:rsidP="005134FE">
            <w:pPr>
              <w:pStyle w:val="TableParagraph"/>
              <w:spacing w:line="255" w:lineRule="exact"/>
              <w:ind w:left="72" w:right="5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3 192</w:t>
            </w:r>
          </w:p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70586A" w:rsidRDefault="0070586A" w:rsidP="005134FE">
            <w:pPr>
              <w:pStyle w:val="TableParagraph"/>
              <w:spacing w:line="217" w:lineRule="exact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(2280 </w:t>
            </w:r>
            <w:proofErr w:type="spellStart"/>
            <w:r>
              <w:rPr>
                <w:sz w:val="20"/>
              </w:rPr>
              <w:t>грн</w:t>
            </w:r>
            <w:proofErr w:type="spellEnd"/>
            <w:r>
              <w:rPr>
                <w:sz w:val="20"/>
              </w:rPr>
              <w:t>/м</w:t>
            </w:r>
            <w:r>
              <w:rPr>
                <w:position w:val="7"/>
                <w:sz w:val="13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574" w:type="dxa"/>
          </w:tcPr>
          <w:p w:rsidR="0070586A" w:rsidRDefault="0070586A" w:rsidP="005134FE">
            <w:pPr>
              <w:pStyle w:val="TableParagraph"/>
              <w:spacing w:line="232" w:lineRule="exact"/>
              <w:ind w:left="-5"/>
              <w:rPr>
                <w:sz w:val="20"/>
              </w:rPr>
            </w:pPr>
            <w:r>
              <w:rPr>
                <w:position w:val="3"/>
                <w:sz w:val="20"/>
              </w:rPr>
              <w:t>H</w:t>
            </w:r>
            <w:proofErr w:type="spellStart"/>
            <w:r>
              <w:rPr>
                <w:sz w:val="13"/>
              </w:rPr>
              <w:t>сходинки</w:t>
            </w:r>
            <w:proofErr w:type="spellEnd"/>
            <w:r>
              <w:rPr>
                <w:position w:val="3"/>
                <w:sz w:val="20"/>
              </w:rPr>
              <w:t>-150</w:t>
            </w:r>
            <w:r>
              <w:rPr>
                <w:spacing w:val="-3"/>
                <w:position w:val="3"/>
                <w:sz w:val="20"/>
              </w:rPr>
              <w:t xml:space="preserve"> </w:t>
            </w:r>
            <w:proofErr w:type="spellStart"/>
            <w:r>
              <w:rPr>
                <w:position w:val="3"/>
                <w:sz w:val="20"/>
              </w:rPr>
              <w:t>мм</w:t>
            </w:r>
            <w:proofErr w:type="spellEnd"/>
          </w:p>
          <w:p w:rsidR="0070586A" w:rsidRDefault="0070586A" w:rsidP="005134FE">
            <w:pPr>
              <w:pStyle w:val="TableParagraph"/>
              <w:spacing w:line="240" w:lineRule="exact"/>
              <w:ind w:left="-5"/>
              <w:rPr>
                <w:sz w:val="20"/>
              </w:rPr>
            </w:pPr>
            <w:r>
              <w:rPr>
                <w:position w:val="3"/>
                <w:sz w:val="20"/>
              </w:rPr>
              <w:t>L</w:t>
            </w:r>
            <w:proofErr w:type="spellStart"/>
            <w:r>
              <w:rPr>
                <w:sz w:val="13"/>
              </w:rPr>
              <w:t>сходинки</w:t>
            </w:r>
            <w:proofErr w:type="spellEnd"/>
            <w:r>
              <w:rPr>
                <w:position w:val="3"/>
                <w:sz w:val="20"/>
              </w:rPr>
              <w:t>-300</w:t>
            </w:r>
            <w:r>
              <w:rPr>
                <w:spacing w:val="-3"/>
                <w:position w:val="3"/>
                <w:sz w:val="20"/>
              </w:rPr>
              <w:t xml:space="preserve"> </w:t>
            </w:r>
            <w:proofErr w:type="spellStart"/>
            <w:r>
              <w:rPr>
                <w:position w:val="3"/>
                <w:sz w:val="20"/>
              </w:rPr>
              <w:t>мм</w:t>
            </w:r>
            <w:proofErr w:type="spellEnd"/>
          </w:p>
        </w:tc>
      </w:tr>
      <w:tr w:rsidR="0070586A" w:rsidTr="005134FE">
        <w:trPr>
          <w:trHeight w:val="491"/>
        </w:trPr>
        <w:tc>
          <w:tcPr>
            <w:tcW w:w="502" w:type="dxa"/>
          </w:tcPr>
          <w:p w:rsidR="0070586A" w:rsidRDefault="0070586A" w:rsidP="005134FE">
            <w:pPr>
              <w:pStyle w:val="TableParagraph"/>
              <w:spacing w:before="44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016" w:type="dxa"/>
          </w:tcPr>
          <w:p w:rsidR="0070586A" w:rsidRDefault="0070586A" w:rsidP="005134FE">
            <w:pPr>
              <w:pStyle w:val="TableParagraph"/>
              <w:spacing w:before="78"/>
              <w:ind w:left="1228"/>
              <w:rPr>
                <w:sz w:val="20"/>
              </w:rPr>
            </w:pPr>
            <w:proofErr w:type="spellStart"/>
            <w:r>
              <w:rPr>
                <w:sz w:val="20"/>
              </w:rPr>
              <w:t>Укладання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плитки</w:t>
            </w:r>
            <w:proofErr w:type="spellEnd"/>
          </w:p>
        </w:tc>
        <w:tc>
          <w:tcPr>
            <w:tcW w:w="352" w:type="dxa"/>
          </w:tcPr>
          <w:p w:rsidR="0070586A" w:rsidRDefault="0070586A" w:rsidP="005134FE">
            <w:pPr>
              <w:pStyle w:val="TableParagraph"/>
              <w:spacing w:before="67"/>
              <w:ind w:left="67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621" w:type="dxa"/>
          </w:tcPr>
          <w:p w:rsidR="0070586A" w:rsidRDefault="0070586A" w:rsidP="005134FE">
            <w:pPr>
              <w:pStyle w:val="TableParagraph"/>
              <w:spacing w:before="58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788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70586A" w:rsidRDefault="0070586A" w:rsidP="005134FE">
            <w:pPr>
              <w:pStyle w:val="TableParagraph"/>
              <w:spacing w:line="277" w:lineRule="exact"/>
              <w:ind w:left="72" w:right="5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15 793</w:t>
            </w:r>
          </w:p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70586A" w:rsidRDefault="0070586A" w:rsidP="005134FE">
            <w:pPr>
              <w:pStyle w:val="TableParagraph"/>
              <w:spacing w:line="195" w:lineRule="exact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(738 </w:t>
            </w:r>
            <w:proofErr w:type="spellStart"/>
            <w:r>
              <w:rPr>
                <w:sz w:val="20"/>
              </w:rPr>
              <w:t>грн</w:t>
            </w:r>
            <w:proofErr w:type="spellEnd"/>
            <w:r>
              <w:rPr>
                <w:sz w:val="20"/>
              </w:rPr>
              <w:t>/м</w:t>
            </w:r>
            <w:r>
              <w:rPr>
                <w:position w:val="7"/>
                <w:sz w:val="13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574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586A" w:rsidTr="005134FE">
        <w:trPr>
          <w:trHeight w:val="491"/>
        </w:trPr>
        <w:tc>
          <w:tcPr>
            <w:tcW w:w="502" w:type="dxa"/>
          </w:tcPr>
          <w:p w:rsidR="0070586A" w:rsidRDefault="0070586A" w:rsidP="005134FE">
            <w:pPr>
              <w:pStyle w:val="TableParagraph"/>
              <w:spacing w:before="98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016" w:type="dxa"/>
          </w:tcPr>
          <w:p w:rsidR="0070586A" w:rsidRDefault="0070586A" w:rsidP="005134FE">
            <w:pPr>
              <w:pStyle w:val="TableParagraph"/>
              <w:spacing w:before="84"/>
              <w:ind w:left="852"/>
              <w:rPr>
                <w:sz w:val="20"/>
              </w:rPr>
            </w:pPr>
            <w:proofErr w:type="spellStart"/>
            <w:r>
              <w:rPr>
                <w:sz w:val="20"/>
              </w:rPr>
              <w:t>Монтаж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дверей</w:t>
            </w:r>
            <w:proofErr w:type="spellEnd"/>
            <w:r>
              <w:rPr>
                <w:sz w:val="20"/>
              </w:rPr>
              <w:t xml:space="preserve"> 1400х3000</w:t>
            </w:r>
          </w:p>
        </w:tc>
        <w:tc>
          <w:tcPr>
            <w:tcW w:w="352" w:type="dxa"/>
          </w:tcPr>
          <w:p w:rsidR="0070586A" w:rsidRDefault="0070586A" w:rsidP="005134FE">
            <w:pPr>
              <w:pStyle w:val="TableParagraph"/>
              <w:spacing w:before="87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1" w:type="dxa"/>
          </w:tcPr>
          <w:p w:rsidR="0070586A" w:rsidRDefault="0070586A" w:rsidP="005134FE">
            <w:pPr>
              <w:pStyle w:val="TableParagraph"/>
              <w:spacing w:before="8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8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586A" w:rsidTr="005134FE">
        <w:trPr>
          <w:trHeight w:val="491"/>
        </w:trPr>
        <w:tc>
          <w:tcPr>
            <w:tcW w:w="502" w:type="dxa"/>
          </w:tcPr>
          <w:p w:rsidR="0070586A" w:rsidRDefault="0070586A" w:rsidP="005134FE">
            <w:pPr>
              <w:pStyle w:val="TableParagraph"/>
              <w:spacing w:before="73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16" w:type="dxa"/>
          </w:tcPr>
          <w:p w:rsidR="0070586A" w:rsidRDefault="0070586A" w:rsidP="005134FE">
            <w:pPr>
              <w:pStyle w:val="TableParagraph"/>
              <w:spacing w:before="59"/>
              <w:ind w:left="892"/>
              <w:rPr>
                <w:sz w:val="20"/>
              </w:rPr>
            </w:pPr>
            <w:proofErr w:type="spellStart"/>
            <w:r>
              <w:rPr>
                <w:sz w:val="20"/>
              </w:rPr>
              <w:t>Монтаж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дверей</w:t>
            </w:r>
            <w:proofErr w:type="spellEnd"/>
            <w:r>
              <w:rPr>
                <w:sz w:val="20"/>
              </w:rPr>
              <w:t xml:space="preserve"> 800Х1600</w:t>
            </w:r>
          </w:p>
        </w:tc>
        <w:tc>
          <w:tcPr>
            <w:tcW w:w="352" w:type="dxa"/>
          </w:tcPr>
          <w:p w:rsidR="0070586A" w:rsidRDefault="0070586A" w:rsidP="005134FE">
            <w:pPr>
              <w:pStyle w:val="TableParagraph"/>
              <w:spacing w:before="78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1" w:type="dxa"/>
          </w:tcPr>
          <w:p w:rsidR="0070586A" w:rsidRDefault="0070586A" w:rsidP="005134FE">
            <w:pPr>
              <w:pStyle w:val="TableParagraph"/>
              <w:spacing w:before="7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8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586A" w:rsidTr="005134FE">
        <w:trPr>
          <w:trHeight w:val="491"/>
        </w:trPr>
        <w:tc>
          <w:tcPr>
            <w:tcW w:w="50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6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586A" w:rsidTr="005134FE">
        <w:trPr>
          <w:trHeight w:val="492"/>
        </w:trPr>
        <w:tc>
          <w:tcPr>
            <w:tcW w:w="50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6" w:type="dxa"/>
          </w:tcPr>
          <w:p w:rsidR="0070586A" w:rsidRDefault="0070586A" w:rsidP="005134FE">
            <w:pPr>
              <w:pStyle w:val="TableParagraph"/>
              <w:spacing w:before="71"/>
              <w:ind w:left="1472" w:right="14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Реставрація</w:t>
            </w:r>
            <w:proofErr w:type="spellEnd"/>
          </w:p>
        </w:tc>
        <w:tc>
          <w:tcPr>
            <w:tcW w:w="35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586A" w:rsidTr="005134FE">
        <w:trPr>
          <w:trHeight w:val="491"/>
        </w:trPr>
        <w:tc>
          <w:tcPr>
            <w:tcW w:w="502" w:type="dxa"/>
          </w:tcPr>
          <w:p w:rsidR="0070586A" w:rsidRDefault="0070586A" w:rsidP="005134FE">
            <w:pPr>
              <w:pStyle w:val="TableParagraph"/>
              <w:spacing w:before="60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16" w:type="dxa"/>
          </w:tcPr>
          <w:p w:rsidR="0070586A" w:rsidRDefault="0070586A" w:rsidP="005134FE">
            <w:pPr>
              <w:pStyle w:val="TableParagraph"/>
              <w:spacing w:before="62"/>
              <w:ind w:left="416"/>
              <w:rPr>
                <w:sz w:val="13"/>
              </w:rPr>
            </w:pPr>
            <w:proofErr w:type="spellStart"/>
            <w:r>
              <w:rPr>
                <w:sz w:val="20"/>
              </w:rPr>
              <w:t>Реставрація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дерев'яних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сходів</w:t>
            </w:r>
            <w:proofErr w:type="spellEnd"/>
            <w:r>
              <w:rPr>
                <w:sz w:val="20"/>
              </w:rPr>
              <w:t xml:space="preserve"> 8,2 м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352" w:type="dxa"/>
          </w:tcPr>
          <w:p w:rsidR="0070586A" w:rsidRDefault="0070586A" w:rsidP="005134FE">
            <w:pPr>
              <w:pStyle w:val="TableParagraph"/>
              <w:spacing w:before="65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1" w:type="dxa"/>
          </w:tcPr>
          <w:p w:rsidR="0070586A" w:rsidRDefault="0070586A" w:rsidP="005134FE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8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70586A" w:rsidRDefault="0070586A" w:rsidP="005134FE">
            <w:pPr>
              <w:pStyle w:val="TableParagraph"/>
              <w:spacing w:line="245" w:lineRule="exact"/>
              <w:ind w:left="73" w:right="5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227 205</w:t>
            </w:r>
          </w:p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70586A" w:rsidRDefault="0070586A" w:rsidP="005134FE">
            <w:pPr>
              <w:pStyle w:val="TableParagraph"/>
              <w:spacing w:line="227" w:lineRule="exact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(13854 </w:t>
            </w:r>
            <w:proofErr w:type="spellStart"/>
            <w:r>
              <w:rPr>
                <w:sz w:val="20"/>
              </w:rPr>
              <w:t>грн</w:t>
            </w:r>
            <w:proofErr w:type="spellEnd"/>
            <w:r>
              <w:rPr>
                <w:sz w:val="20"/>
              </w:rPr>
              <w:t>/м</w:t>
            </w:r>
            <w:r>
              <w:rPr>
                <w:position w:val="7"/>
                <w:sz w:val="13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574" w:type="dxa"/>
          </w:tcPr>
          <w:p w:rsidR="0070586A" w:rsidRDefault="0070586A" w:rsidP="005134FE">
            <w:pPr>
              <w:pStyle w:val="TableParagraph"/>
              <w:spacing w:line="232" w:lineRule="exact"/>
              <w:ind w:left="-5"/>
              <w:rPr>
                <w:sz w:val="20"/>
              </w:rPr>
            </w:pPr>
            <w:r>
              <w:rPr>
                <w:position w:val="3"/>
                <w:sz w:val="20"/>
              </w:rPr>
              <w:t>H</w:t>
            </w:r>
            <w:proofErr w:type="spellStart"/>
            <w:r>
              <w:rPr>
                <w:sz w:val="13"/>
              </w:rPr>
              <w:t>сходинки</w:t>
            </w:r>
            <w:proofErr w:type="spellEnd"/>
            <w:r>
              <w:rPr>
                <w:position w:val="3"/>
                <w:sz w:val="20"/>
              </w:rPr>
              <w:t>-150</w:t>
            </w:r>
            <w:r>
              <w:rPr>
                <w:spacing w:val="-3"/>
                <w:position w:val="3"/>
                <w:sz w:val="20"/>
              </w:rPr>
              <w:t xml:space="preserve"> </w:t>
            </w:r>
            <w:proofErr w:type="spellStart"/>
            <w:r>
              <w:rPr>
                <w:position w:val="3"/>
                <w:sz w:val="20"/>
              </w:rPr>
              <w:t>мм</w:t>
            </w:r>
            <w:proofErr w:type="spellEnd"/>
          </w:p>
          <w:p w:rsidR="0070586A" w:rsidRDefault="0070586A" w:rsidP="005134FE">
            <w:pPr>
              <w:pStyle w:val="TableParagraph"/>
              <w:spacing w:line="240" w:lineRule="exact"/>
              <w:ind w:left="-5"/>
              <w:rPr>
                <w:sz w:val="20"/>
              </w:rPr>
            </w:pPr>
            <w:r>
              <w:rPr>
                <w:position w:val="3"/>
                <w:sz w:val="20"/>
              </w:rPr>
              <w:t>L</w:t>
            </w:r>
            <w:proofErr w:type="spellStart"/>
            <w:r>
              <w:rPr>
                <w:sz w:val="13"/>
              </w:rPr>
              <w:t>сходинки</w:t>
            </w:r>
            <w:proofErr w:type="spellEnd"/>
            <w:r>
              <w:rPr>
                <w:position w:val="3"/>
                <w:sz w:val="20"/>
              </w:rPr>
              <w:t>-330</w:t>
            </w:r>
            <w:r>
              <w:rPr>
                <w:spacing w:val="-3"/>
                <w:position w:val="3"/>
                <w:sz w:val="20"/>
              </w:rPr>
              <w:t xml:space="preserve"> </w:t>
            </w:r>
            <w:proofErr w:type="spellStart"/>
            <w:r>
              <w:rPr>
                <w:position w:val="3"/>
                <w:sz w:val="20"/>
              </w:rPr>
              <w:t>мм</w:t>
            </w:r>
            <w:proofErr w:type="spellEnd"/>
          </w:p>
        </w:tc>
      </w:tr>
      <w:tr w:rsidR="0070586A" w:rsidTr="005134FE">
        <w:trPr>
          <w:trHeight w:val="491"/>
        </w:trPr>
        <w:tc>
          <w:tcPr>
            <w:tcW w:w="50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6" w:type="dxa"/>
          </w:tcPr>
          <w:p w:rsidR="0070586A" w:rsidRDefault="0070586A" w:rsidP="005134FE">
            <w:pPr>
              <w:pStyle w:val="TableParagraph"/>
              <w:spacing w:before="80"/>
              <w:ind w:right="9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Всього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5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70586A" w:rsidRPr="00C75A00" w:rsidRDefault="0070586A" w:rsidP="005134FE">
            <w:pPr>
              <w:pStyle w:val="TableParagraph"/>
              <w:spacing w:before="80"/>
              <w:ind w:left="30" w:right="54"/>
              <w:jc w:val="center"/>
              <w:rPr>
                <w:sz w:val="20"/>
              </w:rPr>
            </w:pPr>
            <w:r w:rsidRPr="00C75A00">
              <w:rPr>
                <w:sz w:val="20"/>
              </w:rPr>
              <w:t xml:space="preserve">303 702 </w:t>
            </w:r>
            <w:proofErr w:type="spellStart"/>
            <w:r w:rsidRPr="00C75A00">
              <w:rPr>
                <w:sz w:val="20"/>
              </w:rPr>
              <w:t>грн</w:t>
            </w:r>
            <w:proofErr w:type="spellEnd"/>
          </w:p>
        </w:tc>
        <w:tc>
          <w:tcPr>
            <w:tcW w:w="1527" w:type="dxa"/>
          </w:tcPr>
          <w:p w:rsidR="0070586A" w:rsidRPr="00C75A00" w:rsidRDefault="0070586A" w:rsidP="005134FE">
            <w:pPr>
              <w:pStyle w:val="TableParagraph"/>
              <w:spacing w:before="80"/>
              <w:ind w:left="30" w:right="54"/>
              <w:jc w:val="center"/>
              <w:rPr>
                <w:sz w:val="20"/>
              </w:rPr>
            </w:pPr>
          </w:p>
        </w:tc>
        <w:tc>
          <w:tcPr>
            <w:tcW w:w="1574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586A" w:rsidTr="005134FE">
        <w:trPr>
          <w:trHeight w:val="491"/>
        </w:trPr>
        <w:tc>
          <w:tcPr>
            <w:tcW w:w="50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6" w:type="dxa"/>
          </w:tcPr>
          <w:p w:rsidR="0070586A" w:rsidRPr="0070586A" w:rsidRDefault="0070586A" w:rsidP="005134FE">
            <w:pPr>
              <w:pStyle w:val="TableParagraph"/>
              <w:spacing w:before="80"/>
              <w:ind w:right="94"/>
              <w:jc w:val="right"/>
              <w:rPr>
                <w:sz w:val="20"/>
                <w:lang w:val="ru-RU"/>
              </w:rPr>
            </w:pPr>
            <w:proofErr w:type="spellStart"/>
            <w:r w:rsidRPr="0070586A">
              <w:rPr>
                <w:sz w:val="20"/>
                <w:lang w:val="ru-RU"/>
              </w:rPr>
              <w:t>Проектні</w:t>
            </w:r>
            <w:proofErr w:type="spellEnd"/>
            <w:r w:rsidRPr="0070586A">
              <w:rPr>
                <w:sz w:val="20"/>
                <w:lang w:val="ru-RU"/>
              </w:rPr>
              <w:t xml:space="preserve"> </w:t>
            </w:r>
            <w:proofErr w:type="spellStart"/>
            <w:r w:rsidRPr="0070586A">
              <w:rPr>
                <w:sz w:val="20"/>
                <w:lang w:val="ru-RU"/>
              </w:rPr>
              <w:t>роботи</w:t>
            </w:r>
            <w:proofErr w:type="spellEnd"/>
            <w:r w:rsidRPr="0070586A">
              <w:rPr>
                <w:sz w:val="20"/>
                <w:lang w:val="ru-RU"/>
              </w:rPr>
              <w:t xml:space="preserve">, </w:t>
            </w:r>
            <w:proofErr w:type="spellStart"/>
            <w:r w:rsidRPr="0070586A">
              <w:rPr>
                <w:sz w:val="20"/>
                <w:lang w:val="ru-RU"/>
              </w:rPr>
              <w:t>прибуток</w:t>
            </w:r>
            <w:proofErr w:type="spellEnd"/>
            <w:r w:rsidRPr="0070586A">
              <w:rPr>
                <w:sz w:val="20"/>
                <w:lang w:val="ru-RU"/>
              </w:rPr>
              <w:t xml:space="preserve"> </w:t>
            </w:r>
            <w:proofErr w:type="spellStart"/>
            <w:r w:rsidRPr="0070586A">
              <w:rPr>
                <w:sz w:val="20"/>
                <w:lang w:val="ru-RU"/>
              </w:rPr>
              <w:t>будівельної</w:t>
            </w:r>
            <w:proofErr w:type="spellEnd"/>
            <w:r w:rsidRPr="0070586A">
              <w:rPr>
                <w:sz w:val="20"/>
                <w:lang w:val="ru-RU"/>
              </w:rPr>
              <w:t xml:space="preserve"> </w:t>
            </w:r>
            <w:proofErr w:type="spellStart"/>
            <w:r w:rsidRPr="0070586A">
              <w:rPr>
                <w:sz w:val="20"/>
                <w:lang w:val="ru-RU"/>
              </w:rPr>
              <w:t>організації</w:t>
            </w:r>
            <w:proofErr w:type="spellEnd"/>
            <w:r w:rsidRPr="0070586A">
              <w:rPr>
                <w:sz w:val="20"/>
                <w:lang w:val="ru-RU"/>
              </w:rPr>
              <w:t xml:space="preserve">, </w:t>
            </w:r>
            <w:proofErr w:type="spellStart"/>
            <w:r w:rsidRPr="0070586A">
              <w:rPr>
                <w:sz w:val="20"/>
                <w:lang w:val="ru-RU"/>
              </w:rPr>
              <w:t>ін</w:t>
            </w:r>
            <w:proofErr w:type="spellEnd"/>
            <w:r w:rsidRPr="0070586A">
              <w:rPr>
                <w:sz w:val="20"/>
                <w:lang w:val="ru-RU"/>
              </w:rPr>
              <w:t xml:space="preserve">., 10% </w:t>
            </w:r>
          </w:p>
        </w:tc>
        <w:tc>
          <w:tcPr>
            <w:tcW w:w="352" w:type="dxa"/>
          </w:tcPr>
          <w:p w:rsidR="0070586A" w:rsidRPr="0070586A" w:rsidRDefault="0070586A" w:rsidP="005134F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21" w:type="dxa"/>
          </w:tcPr>
          <w:p w:rsidR="0070586A" w:rsidRPr="0070586A" w:rsidRDefault="0070586A" w:rsidP="005134F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788" w:type="dxa"/>
          </w:tcPr>
          <w:p w:rsidR="0070586A" w:rsidRPr="0070586A" w:rsidRDefault="0070586A" w:rsidP="005134F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112" w:type="dxa"/>
          </w:tcPr>
          <w:p w:rsidR="0070586A" w:rsidRPr="00545F81" w:rsidRDefault="0070586A" w:rsidP="005134FE">
            <w:pPr>
              <w:pStyle w:val="TableParagraph"/>
              <w:jc w:val="center"/>
              <w:rPr>
                <w:sz w:val="20"/>
              </w:rPr>
            </w:pPr>
            <w:r w:rsidRPr="00545F81">
              <w:rPr>
                <w:sz w:val="20"/>
              </w:rPr>
              <w:t>30370,2</w:t>
            </w:r>
          </w:p>
        </w:tc>
        <w:tc>
          <w:tcPr>
            <w:tcW w:w="1527" w:type="dxa"/>
          </w:tcPr>
          <w:p w:rsidR="0070586A" w:rsidRPr="00C75A00" w:rsidRDefault="0070586A" w:rsidP="005134FE">
            <w:pPr>
              <w:pStyle w:val="TableParagraph"/>
              <w:spacing w:before="80"/>
              <w:ind w:left="30" w:right="54"/>
              <w:jc w:val="center"/>
              <w:rPr>
                <w:sz w:val="20"/>
              </w:rPr>
            </w:pPr>
          </w:p>
        </w:tc>
        <w:tc>
          <w:tcPr>
            <w:tcW w:w="1574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586A" w:rsidTr="005134FE">
        <w:trPr>
          <w:trHeight w:val="491"/>
        </w:trPr>
        <w:tc>
          <w:tcPr>
            <w:tcW w:w="50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6" w:type="dxa"/>
          </w:tcPr>
          <w:p w:rsidR="0070586A" w:rsidRDefault="0070586A" w:rsidP="005134FE">
            <w:pPr>
              <w:pStyle w:val="TableParagraph"/>
              <w:spacing w:before="80"/>
              <w:ind w:right="9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Непередбачувані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витрати</w:t>
            </w:r>
            <w:proofErr w:type="spellEnd"/>
            <w:r>
              <w:rPr>
                <w:sz w:val="20"/>
              </w:rPr>
              <w:t>, 10%</w:t>
            </w:r>
          </w:p>
        </w:tc>
        <w:tc>
          <w:tcPr>
            <w:tcW w:w="35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70586A" w:rsidRPr="00545F81" w:rsidRDefault="0070586A" w:rsidP="005134FE">
            <w:pPr>
              <w:pStyle w:val="TableParagraph"/>
              <w:jc w:val="center"/>
              <w:rPr>
                <w:sz w:val="20"/>
              </w:rPr>
            </w:pPr>
            <w:r w:rsidRPr="00545F81">
              <w:rPr>
                <w:sz w:val="20"/>
              </w:rPr>
              <w:t>33407,22</w:t>
            </w:r>
          </w:p>
        </w:tc>
        <w:tc>
          <w:tcPr>
            <w:tcW w:w="1527" w:type="dxa"/>
          </w:tcPr>
          <w:p w:rsidR="0070586A" w:rsidRPr="00C75A00" w:rsidRDefault="0070586A" w:rsidP="005134FE">
            <w:pPr>
              <w:pStyle w:val="TableParagraph"/>
              <w:spacing w:before="80"/>
              <w:ind w:left="30" w:right="54"/>
              <w:jc w:val="center"/>
              <w:rPr>
                <w:sz w:val="20"/>
              </w:rPr>
            </w:pPr>
          </w:p>
        </w:tc>
        <w:tc>
          <w:tcPr>
            <w:tcW w:w="1574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586A" w:rsidTr="005134FE">
        <w:trPr>
          <w:trHeight w:val="491"/>
        </w:trPr>
        <w:tc>
          <w:tcPr>
            <w:tcW w:w="50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6" w:type="dxa"/>
          </w:tcPr>
          <w:p w:rsidR="0070586A" w:rsidRDefault="0070586A" w:rsidP="005134FE">
            <w:pPr>
              <w:pStyle w:val="TableParagraph"/>
              <w:spacing w:before="80"/>
              <w:ind w:right="94"/>
              <w:rPr>
                <w:sz w:val="20"/>
              </w:rPr>
            </w:pPr>
            <w:r w:rsidRPr="00545F81">
              <w:rPr>
                <w:b/>
                <w:sz w:val="20"/>
              </w:rPr>
              <w:t>РАЗОМ</w:t>
            </w:r>
            <w:r>
              <w:rPr>
                <w:sz w:val="20"/>
              </w:rPr>
              <w:t>:</w:t>
            </w:r>
          </w:p>
        </w:tc>
        <w:tc>
          <w:tcPr>
            <w:tcW w:w="352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70586A" w:rsidRPr="00545F81" w:rsidRDefault="0070586A" w:rsidP="005134FE">
            <w:pPr>
              <w:pStyle w:val="TableParagraph"/>
              <w:jc w:val="center"/>
              <w:rPr>
                <w:b/>
                <w:sz w:val="20"/>
              </w:rPr>
            </w:pPr>
            <w:r w:rsidRPr="00545F81">
              <w:rPr>
                <w:b/>
                <w:sz w:val="20"/>
              </w:rPr>
              <w:t>367479,42</w:t>
            </w:r>
          </w:p>
        </w:tc>
        <w:tc>
          <w:tcPr>
            <w:tcW w:w="1527" w:type="dxa"/>
          </w:tcPr>
          <w:p w:rsidR="0070586A" w:rsidRPr="00C75A00" w:rsidRDefault="0070586A" w:rsidP="005134FE">
            <w:pPr>
              <w:pStyle w:val="TableParagraph"/>
              <w:spacing w:before="80"/>
              <w:ind w:left="30" w:right="54"/>
              <w:jc w:val="center"/>
              <w:rPr>
                <w:sz w:val="20"/>
              </w:rPr>
            </w:pPr>
          </w:p>
        </w:tc>
        <w:tc>
          <w:tcPr>
            <w:tcW w:w="1574" w:type="dxa"/>
          </w:tcPr>
          <w:p w:rsidR="0070586A" w:rsidRDefault="0070586A" w:rsidP="005134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586A" w:rsidTr="005134FE">
        <w:trPr>
          <w:trHeight w:val="6642"/>
        </w:trPr>
        <w:tc>
          <w:tcPr>
            <w:tcW w:w="10492" w:type="dxa"/>
            <w:gridSpan w:val="8"/>
          </w:tcPr>
          <w:p w:rsidR="0070586A" w:rsidRDefault="00EE7202" w:rsidP="005134FE">
            <w:pPr>
              <w:pStyle w:val="TableParagraph"/>
              <w:rPr>
                <w:rFonts w:ascii="Times New Roman"/>
                <w:b/>
                <w:lang w:val="uk-UA"/>
              </w:rPr>
            </w:pPr>
            <w:r w:rsidRPr="00EE7202">
              <w:rPr>
                <w:rFonts w:ascii="Times New Roman"/>
                <w:b/>
                <w:lang w:val="uk-UA"/>
              </w:rPr>
              <w:t xml:space="preserve"> </w:t>
            </w:r>
            <w:r w:rsidRPr="00EE7202">
              <w:rPr>
                <w:rFonts w:ascii="Times New Roman"/>
                <w:b/>
                <w:lang w:val="uk-UA"/>
              </w:rPr>
              <w:t>Підписи</w:t>
            </w:r>
            <w:r w:rsidRPr="00EE7202">
              <w:rPr>
                <w:rFonts w:ascii="Times New Roman"/>
                <w:b/>
                <w:lang w:val="uk-UA"/>
              </w:rPr>
              <w:t xml:space="preserve"> </w:t>
            </w:r>
            <w:r w:rsidRPr="00EE7202">
              <w:rPr>
                <w:rFonts w:ascii="Times New Roman"/>
                <w:b/>
                <w:lang w:val="uk-UA"/>
              </w:rPr>
              <w:t>мешканців</w:t>
            </w:r>
            <w:r w:rsidRPr="00EE7202">
              <w:rPr>
                <w:rFonts w:ascii="Times New Roman"/>
                <w:b/>
                <w:lang w:val="uk-UA"/>
              </w:rPr>
              <w:t xml:space="preserve"> </w:t>
            </w:r>
            <w:r>
              <w:rPr>
                <w:rFonts w:ascii="Times New Roman"/>
                <w:b/>
                <w:lang w:val="uk-UA"/>
              </w:rPr>
              <w:t xml:space="preserve">: </w:t>
            </w:r>
          </w:p>
          <w:p w:rsidR="00EE7202" w:rsidRPr="00EE7202" w:rsidRDefault="00EE7202" w:rsidP="005134FE">
            <w:pPr>
              <w:pStyle w:val="TableParagraph"/>
              <w:rPr>
                <w:rFonts w:ascii="Times New Roman"/>
                <w:b/>
                <w:sz w:val="18"/>
                <w:lang w:val="uk-UA"/>
              </w:rPr>
            </w:pPr>
            <w:bookmarkStart w:id="0" w:name="_GoBack"/>
            <w:bookmarkEnd w:id="0"/>
          </w:p>
        </w:tc>
      </w:tr>
    </w:tbl>
    <w:p w:rsidR="0070586A" w:rsidRDefault="0070586A" w:rsidP="0070586A"/>
    <w:p w:rsidR="00646C4E" w:rsidRDefault="00646C4E"/>
    <w:sectPr w:rsidR="00646C4E" w:rsidSect="00805FBF">
      <w:pgSz w:w="11910" w:h="16840"/>
      <w:pgMar w:top="426" w:right="160" w:bottom="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 Light">
    <w:altName w:val="Yu Gothic UI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6A"/>
    <w:rsid w:val="00646C4E"/>
    <w:rsid w:val="0070586A"/>
    <w:rsid w:val="00805FBF"/>
    <w:rsid w:val="00ED4A0A"/>
    <w:rsid w:val="00E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A0EB"/>
  <w15:chartTrackingRefBased/>
  <w15:docId w15:val="{E2FE6DCF-52E3-4EDF-BB9F-C737E92D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586A"/>
    <w:pPr>
      <w:widowControl w:val="0"/>
      <w:autoSpaceDE w:val="0"/>
      <w:autoSpaceDN w:val="0"/>
      <w:spacing w:after="0" w:line="240" w:lineRule="auto"/>
    </w:pPr>
    <w:rPr>
      <w:rFonts w:ascii="Yu Gothic UI Light" w:eastAsia="Yu Gothic UI Light" w:hAnsi="Yu Gothic UI Light" w:cs="Yu Gothic UI Light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58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586A"/>
  </w:style>
  <w:style w:type="paragraph" w:styleId="a3">
    <w:name w:val="Balloon Text"/>
    <w:basedOn w:val="a"/>
    <w:link w:val="a4"/>
    <w:uiPriority w:val="99"/>
    <w:semiHidden/>
    <w:unhideWhenUsed/>
    <w:rsid w:val="00EE72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202"/>
    <w:rPr>
      <w:rFonts w:ascii="Segoe UI" w:eastAsia="Yu Gothic UI Light" w:hAnsi="Segoe UI" w:cs="Segoe UI"/>
      <w:sz w:val="18"/>
      <w:szCs w:val="1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2019-09-15T18:04:00Z</cp:lastPrinted>
  <dcterms:created xsi:type="dcterms:W3CDTF">2019-09-15T18:06:00Z</dcterms:created>
  <dcterms:modified xsi:type="dcterms:W3CDTF">2019-09-15T18:06:00Z</dcterms:modified>
</cp:coreProperties>
</file>