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(проекту), реалізація якої відбуватиметься за рахунок коштів громадського бюджету (бюд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2020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062902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1.* Назва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(назва повинна коротко розкривати суть проекту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</w:t>
      </w:r>
      <w:r w:rsidR="0006290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Покращення умов діяльності колективів Народного дому м. Винники шляхом  </w:t>
      </w:r>
      <w:r w:rsidR="00FC18B9">
        <w:rPr>
          <w:rFonts w:ascii="Arial" w:eastAsia="Times New Roman" w:hAnsi="Arial" w:cs="Arial"/>
          <w:b/>
          <w:sz w:val="24"/>
          <w:szCs w:val="24"/>
          <w:lang w:eastAsia="ar-SA"/>
        </w:rPr>
        <w:t>благоустрою прилеглої території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2.* Вид проекту: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</w:t>
      </w:r>
      <w:r w:rsidR="00062902">
        <w:rPr>
          <w:rFonts w:ascii="Arial" w:eastAsia="Times New Roman" w:hAnsi="Arial" w:cs="Arial"/>
          <w:b/>
          <w:sz w:val="24"/>
          <w:szCs w:val="24"/>
          <w:lang w:eastAsia="ar-SA"/>
        </w:rPr>
        <w:t>великий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3.* Категорія проекту “Освітні та медичні проекти“ чи “Інші проекти“: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</w:t>
      </w:r>
      <w:r w:rsidR="00062902">
        <w:rPr>
          <w:rFonts w:ascii="Arial" w:eastAsia="Times New Roman" w:hAnsi="Arial" w:cs="Arial"/>
          <w:b/>
          <w:sz w:val="24"/>
          <w:szCs w:val="24"/>
          <w:lang w:eastAsia="ar-SA"/>
        </w:rPr>
        <w:t>»Інші проекти»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4.* На території якого району м. Львова планується реалізація </w:t>
      </w:r>
      <w:proofErr w:type="spellStart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проекту___</w:t>
      </w:r>
      <w:r w:rsidR="00062902">
        <w:rPr>
          <w:rFonts w:ascii="Arial" w:eastAsia="Times New Roman" w:hAnsi="Arial" w:cs="Arial"/>
          <w:b/>
          <w:sz w:val="24"/>
          <w:szCs w:val="24"/>
          <w:lang w:eastAsia="ar-SA"/>
        </w:rPr>
        <w:t>Личаківський</w:t>
      </w:r>
      <w:proofErr w:type="spellEnd"/>
      <w:r w:rsidR="007C4888">
        <w:rPr>
          <w:rFonts w:ascii="Arial" w:eastAsia="Times New Roman" w:hAnsi="Arial" w:cs="Arial"/>
          <w:b/>
          <w:sz w:val="24"/>
          <w:szCs w:val="24"/>
          <w:lang w:val="ru-RU" w:eastAsia="ar-SA"/>
        </w:rPr>
        <w:t xml:space="preserve"> </w:t>
      </w:r>
      <w:r w:rsidR="00022D21">
        <w:rPr>
          <w:rFonts w:ascii="Arial" w:eastAsia="Times New Roman" w:hAnsi="Arial" w:cs="Arial"/>
          <w:b/>
          <w:sz w:val="24"/>
          <w:szCs w:val="24"/>
          <w:lang w:eastAsia="ar-SA"/>
        </w:rPr>
        <w:t>р-н</w:t>
      </w:r>
      <w:r w:rsidR="0006290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</w:t>
      </w:r>
      <w:proofErr w:type="spellStart"/>
      <w:r w:rsidR="00062902">
        <w:rPr>
          <w:rFonts w:ascii="Arial" w:eastAsia="Times New Roman" w:hAnsi="Arial" w:cs="Arial"/>
          <w:b/>
          <w:sz w:val="24"/>
          <w:szCs w:val="24"/>
          <w:lang w:eastAsia="ar-SA"/>
        </w:rPr>
        <w:t>м.Винники</w:t>
      </w:r>
      <w:proofErr w:type="spellEnd"/>
      <w:r w:rsidR="00062902">
        <w:rPr>
          <w:rFonts w:ascii="Arial" w:eastAsia="Times New Roman" w:hAnsi="Arial" w:cs="Arial"/>
          <w:b/>
          <w:sz w:val="24"/>
          <w:szCs w:val="24"/>
          <w:lang w:eastAsia="ar-SA"/>
        </w:rPr>
        <w:t>)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C7B45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Точна адреса та назва об’єкта, щодо якого планується реалізувати проект</w:t>
      </w:r>
      <w:r w:rsidRPr="0006290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62902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за відсутності адреси чітко зазначити місце реалізації в описі проекту, у візуалізації до проекту або інших додаткових матеріалах):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</w:t>
      </w:r>
      <w:r w:rsidR="0006290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79495 </w:t>
      </w:r>
      <w:proofErr w:type="spellStart"/>
      <w:r w:rsidR="00062902">
        <w:rPr>
          <w:rFonts w:ascii="Arial" w:eastAsia="Times New Roman" w:hAnsi="Arial" w:cs="Arial"/>
          <w:b/>
          <w:sz w:val="24"/>
          <w:szCs w:val="24"/>
          <w:lang w:eastAsia="ar-SA"/>
        </w:rPr>
        <w:t>м.Львів</w:t>
      </w:r>
      <w:proofErr w:type="spellEnd"/>
      <w:r w:rsidR="00062902">
        <w:rPr>
          <w:rFonts w:ascii="Arial" w:eastAsia="Times New Roman" w:hAnsi="Arial" w:cs="Arial"/>
          <w:b/>
          <w:sz w:val="24"/>
          <w:szCs w:val="24"/>
          <w:lang w:eastAsia="ar-SA"/>
        </w:rPr>
        <w:t>-Винники вул.Шевченка,5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  <w:r w:rsidR="00A6354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Народний дім </w:t>
      </w:r>
      <w:proofErr w:type="spellStart"/>
      <w:r w:rsidR="00A6354B">
        <w:rPr>
          <w:rFonts w:ascii="Arial" w:eastAsia="Times New Roman" w:hAnsi="Arial" w:cs="Arial"/>
          <w:b/>
          <w:sz w:val="24"/>
          <w:szCs w:val="24"/>
          <w:lang w:eastAsia="ar-SA"/>
        </w:rPr>
        <w:t>м.Винники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ar-SA"/>
        </w:rPr>
        <w:t>___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6354B" w:rsidRDefault="00F317CB" w:rsidP="00A6354B">
      <w:pPr>
        <w:spacing w:after="0" w:line="268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проекту</w:t>
      </w:r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основна мета реалізації проекту;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="002337DC" w:rsidRPr="002337DC">
        <w:rPr>
          <w:rFonts w:ascii="Arial" w:eastAsia="Times New Roman" w:hAnsi="Arial" w:cs="Arial"/>
          <w:b/>
          <w:i/>
          <w:sz w:val="24"/>
          <w:szCs w:val="24"/>
          <w:lang w:eastAsia="ar-SA"/>
        </w:rPr>
        <w:t>_</w:t>
      </w:r>
    </w:p>
    <w:p w:rsidR="00A6354B" w:rsidRDefault="00A6354B" w:rsidP="00A6354B">
      <w:pPr>
        <w:spacing w:after="0" w:line="26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Народний дім Винник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є однією зі знакових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культпросвітніх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установ, із майже 100 річною історією діяльності. Будинок був зведений силами української громади і «Просвіти», й від початку заснування і дотепер виконує роль установи, яка зберігає і поширює матеріальні і духовні цінності української культури, працює над зміцненням національної свідомості і згуртованості мешканців. В установі діють численні гуртки</w:t>
      </w:r>
      <w:r>
        <w:rPr>
          <w:rFonts w:ascii="Arial" w:hAnsi="Arial" w:cs="Arial"/>
          <w:sz w:val="24"/>
          <w:szCs w:val="24"/>
        </w:rPr>
        <w:t xml:space="preserve"> які на постійній основі відвідує </w:t>
      </w:r>
      <w:r w:rsidR="000B6D3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0 осіб віком 3-</w:t>
      </w:r>
      <w:r w:rsidR="000B6D31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років. У 201</w:t>
      </w:r>
      <w:r w:rsidR="007C4888" w:rsidRPr="000B6D31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році учасниками заходів установи стали 1</w:t>
      </w:r>
      <w:r w:rsidR="000B6D31">
        <w:rPr>
          <w:rFonts w:ascii="Arial" w:hAnsi="Arial" w:cs="Arial"/>
          <w:sz w:val="24"/>
          <w:szCs w:val="24"/>
        </w:rPr>
        <w:t>5 0</w:t>
      </w:r>
      <w:r>
        <w:rPr>
          <w:rFonts w:ascii="Arial" w:hAnsi="Arial" w:cs="Arial"/>
          <w:sz w:val="24"/>
          <w:szCs w:val="24"/>
        </w:rPr>
        <w:t>00 осіб</w:t>
      </w:r>
    </w:p>
    <w:p w:rsidR="00A6354B" w:rsidRDefault="00A6354B" w:rsidP="00A6354B">
      <w:pPr>
        <w:spacing w:after="0" w:line="268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Наразі приміщення як ззовні так і всередині перебуває в не найкращому стані і потребує низки ремонтних робіт,  що допоможе суттєво покращити якість роботи закладу, реалізовувати нові цікаві творчі ідеї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A6354B" w:rsidRDefault="00A6354B" w:rsidP="00A6354B">
      <w:pPr>
        <w:spacing w:after="0" w:line="26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Мета проекту -</w:t>
      </w:r>
      <w:r>
        <w:rPr>
          <w:rFonts w:ascii="Arial" w:hAnsi="Arial" w:cs="Arial"/>
          <w:sz w:val="24"/>
          <w:szCs w:val="24"/>
          <w:highlight w:val="yellow"/>
        </w:rPr>
        <w:t xml:space="preserve"> зробити комфортнішим </w:t>
      </w:r>
      <w:r w:rsidR="00610067">
        <w:rPr>
          <w:rFonts w:ascii="Arial" w:hAnsi="Arial" w:cs="Arial"/>
          <w:sz w:val="24"/>
          <w:szCs w:val="24"/>
          <w:highlight w:val="yellow"/>
        </w:rPr>
        <w:t>зовнішн</w:t>
      </w:r>
      <w:r>
        <w:rPr>
          <w:rFonts w:ascii="Arial" w:hAnsi="Arial" w:cs="Arial"/>
          <w:sz w:val="24"/>
          <w:szCs w:val="24"/>
          <w:highlight w:val="yellow"/>
        </w:rPr>
        <w:t>ій простір для відвідувачів, сприяти збільшенню їх потоку, продовжити з використанням нових підходів ангажування дітей і молоді традиційним і сучасним українським мистецтвом, організацією цікавих інтерактивних подій, що сприятимуть обміну досвідом між представниками різних поколінь</w:t>
      </w:r>
    </w:p>
    <w:p w:rsidR="00A6354B" w:rsidRDefault="00A6354B" w:rsidP="00A6354B">
      <w:pPr>
        <w:spacing w:after="0" w:line="26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Існуючі і </w:t>
      </w:r>
      <w:r>
        <w:rPr>
          <w:rFonts w:ascii="Arial" w:hAnsi="Arial" w:cs="Arial"/>
          <w:b/>
          <w:sz w:val="24"/>
          <w:szCs w:val="24"/>
        </w:rPr>
        <w:t>нові</w:t>
      </w:r>
      <w:r>
        <w:rPr>
          <w:rFonts w:ascii="Arial" w:hAnsi="Arial" w:cs="Arial"/>
          <w:sz w:val="24"/>
          <w:szCs w:val="24"/>
        </w:rPr>
        <w:t xml:space="preserve"> напрямки діяльності установи:</w:t>
      </w:r>
    </w:p>
    <w:p w:rsidR="00A6354B" w:rsidRDefault="00A6354B" w:rsidP="00A6354B">
      <w:pPr>
        <w:pStyle w:val="ab"/>
        <w:numPr>
          <w:ilvl w:val="0"/>
          <w:numId w:val="1"/>
        </w:numPr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Музика (репетиції і концерти різножанрових мистецьких колективів, </w:t>
      </w:r>
      <w:r>
        <w:rPr>
          <w:rFonts w:ascii="Arial" w:hAnsi="Arial" w:cs="Arial"/>
          <w:b/>
          <w:sz w:val="24"/>
          <w:szCs w:val="24"/>
        </w:rPr>
        <w:t>вечори акустичної музики; конкурси талантів; промоція місцевих музичних формацій</w:t>
      </w:r>
      <w:r>
        <w:rPr>
          <w:rFonts w:ascii="Arial" w:hAnsi="Arial" w:cs="Arial"/>
          <w:sz w:val="24"/>
          <w:szCs w:val="24"/>
        </w:rPr>
        <w:t>)</w:t>
      </w:r>
    </w:p>
    <w:p w:rsidR="00A6354B" w:rsidRDefault="00A6354B" w:rsidP="00A6354B">
      <w:pPr>
        <w:pStyle w:val="ab"/>
        <w:numPr>
          <w:ilvl w:val="0"/>
          <w:numId w:val="1"/>
        </w:numPr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Танець (гуртків різних видів танцю для різних вікових груп)</w:t>
      </w:r>
    </w:p>
    <w:p w:rsidR="00A6354B" w:rsidRDefault="00A6354B" w:rsidP="00A6354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Театр (молодіжний театр, </w:t>
      </w:r>
      <w:r>
        <w:rPr>
          <w:rFonts w:ascii="Arial" w:hAnsi="Arial" w:cs="Arial"/>
          <w:b/>
          <w:sz w:val="24"/>
          <w:szCs w:val="24"/>
        </w:rPr>
        <w:t xml:space="preserve">театральна студія </w:t>
      </w:r>
      <w:proofErr w:type="spellStart"/>
      <w:r>
        <w:rPr>
          <w:rFonts w:ascii="Arial" w:hAnsi="Arial" w:cs="Arial"/>
          <w:b/>
          <w:sz w:val="24"/>
          <w:szCs w:val="24"/>
        </w:rPr>
        <w:t>сеньйорів</w:t>
      </w:r>
      <w:proofErr w:type="spellEnd"/>
      <w:r w:rsidR="002337DC" w:rsidRPr="002337DC">
        <w:rPr>
          <w:rFonts w:ascii="Arial" w:eastAsia="Times New Roman" w:hAnsi="Arial" w:cs="Arial"/>
          <w:b/>
          <w:i/>
          <w:sz w:val="24"/>
          <w:szCs w:val="24"/>
          <w:lang w:eastAsia="ar-SA"/>
        </w:rPr>
        <w:t>_</w:t>
      </w:r>
    </w:p>
    <w:p w:rsidR="00A6354B" w:rsidRDefault="002337DC" w:rsidP="00A6354B">
      <w:pPr>
        <w:pStyle w:val="ab"/>
        <w:numPr>
          <w:ilvl w:val="0"/>
          <w:numId w:val="1"/>
        </w:numPr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 w:rsidRPr="002337DC">
        <w:rPr>
          <w:rFonts w:ascii="Arial" w:eastAsia="Times New Roman" w:hAnsi="Arial" w:cs="Arial"/>
          <w:b/>
          <w:i/>
          <w:sz w:val="24"/>
          <w:szCs w:val="24"/>
          <w:lang w:eastAsia="ar-SA"/>
        </w:rPr>
        <w:t>_</w:t>
      </w:r>
      <w:r w:rsidR="00A6354B">
        <w:rPr>
          <w:rFonts w:ascii="Arial" w:hAnsi="Arial" w:cs="Arial"/>
          <w:sz w:val="24"/>
          <w:szCs w:val="24"/>
        </w:rPr>
        <w:t>Виставки (</w:t>
      </w:r>
      <w:r w:rsidR="00A6354B">
        <w:rPr>
          <w:rFonts w:ascii="Arial" w:hAnsi="Arial" w:cs="Arial"/>
          <w:b/>
          <w:sz w:val="24"/>
          <w:szCs w:val="24"/>
        </w:rPr>
        <w:t>авторські виставки/експозиції; аукціони виробів мистецтва</w:t>
      </w:r>
      <w:r w:rsidR="00A6354B">
        <w:rPr>
          <w:rFonts w:ascii="Arial" w:hAnsi="Arial" w:cs="Arial"/>
          <w:sz w:val="24"/>
          <w:szCs w:val="24"/>
        </w:rPr>
        <w:t>, виставки традиційного і сучасного мистецтва)</w:t>
      </w:r>
    </w:p>
    <w:p w:rsidR="00A6354B" w:rsidRDefault="00A6354B" w:rsidP="00A6354B">
      <w:pPr>
        <w:pStyle w:val="ab"/>
        <w:numPr>
          <w:ilvl w:val="0"/>
          <w:numId w:val="1"/>
        </w:numPr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Кіно (</w:t>
      </w:r>
      <w:proofErr w:type="spellStart"/>
      <w:r>
        <w:rPr>
          <w:rFonts w:ascii="Arial" w:hAnsi="Arial" w:cs="Arial"/>
          <w:b/>
          <w:sz w:val="24"/>
          <w:szCs w:val="24"/>
        </w:rPr>
        <w:t>мульт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і кінопоказів просвітницького штибу</w:t>
      </w:r>
      <w:r>
        <w:rPr>
          <w:rFonts w:ascii="Arial" w:hAnsi="Arial" w:cs="Arial"/>
          <w:sz w:val="24"/>
          <w:szCs w:val="24"/>
        </w:rPr>
        <w:t>)</w:t>
      </w:r>
    </w:p>
    <w:p w:rsidR="00A6354B" w:rsidRDefault="00A6354B" w:rsidP="00A6354B">
      <w:pPr>
        <w:pStyle w:val="ab"/>
        <w:numPr>
          <w:ilvl w:val="0"/>
          <w:numId w:val="1"/>
        </w:numPr>
        <w:spacing w:after="0" w:line="26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Просвіта (</w:t>
      </w:r>
      <w:r>
        <w:rPr>
          <w:rFonts w:ascii="Arial" w:hAnsi="Arial" w:cs="Arial"/>
          <w:b/>
          <w:sz w:val="24"/>
          <w:szCs w:val="24"/>
        </w:rPr>
        <w:t>презентації/тренінги, майстер-класи, зустрічі з митцями</w:t>
      </w:r>
      <w:r>
        <w:rPr>
          <w:rFonts w:ascii="Arial" w:hAnsi="Arial" w:cs="Arial"/>
          <w:sz w:val="24"/>
          <w:szCs w:val="24"/>
        </w:rPr>
        <w:t>)</w:t>
      </w:r>
    </w:p>
    <w:p w:rsidR="00A6354B" w:rsidRDefault="00A6354B" w:rsidP="00A6354B">
      <w:pPr>
        <w:spacing w:after="0" w:line="268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A6354B" w:rsidRDefault="00A6354B" w:rsidP="00A6354B">
      <w:pPr>
        <w:spacing w:after="0" w:line="268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Перелік робіт:</w:t>
      </w:r>
    </w:p>
    <w:p w:rsidR="00AB5952" w:rsidRDefault="00A6354B" w:rsidP="00AB5952">
      <w:pPr>
        <w:pStyle w:val="ab"/>
        <w:spacing w:after="0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Зовнішні ремонтні роботи та інвентар: </w:t>
      </w:r>
      <w:r w:rsidR="00AB5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встановлення металевої огорожі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,</w:t>
      </w:r>
      <w:r w:rsidR="00AB5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улаштування покриттів з бруківки, монтаж лавок,</w:t>
      </w:r>
    </w:p>
    <w:p w:rsidR="00A6354B" w:rsidRDefault="00A6354B" w:rsidP="00AB5952">
      <w:pPr>
        <w:pStyle w:val="ab"/>
        <w:spacing w:after="0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ремонт та встановлення прибудинкових елементів території ( відмостка, бетонування тераси)</w:t>
      </w:r>
    </w:p>
    <w:p w:rsidR="00A6354B" w:rsidRDefault="00A6354B" w:rsidP="00A6354B">
      <w:pPr>
        <w:spacing w:after="0" w:line="268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Очікувані результати:</w:t>
      </w:r>
    </w:p>
    <w:p w:rsidR="00A6354B" w:rsidRDefault="00A6354B" w:rsidP="00A6354B">
      <w:pPr>
        <w:pStyle w:val="ab"/>
        <w:numPr>
          <w:ilvl w:val="0"/>
          <w:numId w:val="3"/>
        </w:numPr>
        <w:spacing w:after="0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Створено умови для безпечного використання </w:t>
      </w:r>
      <w:r w:rsidR="00AB59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простору біля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будівлі</w:t>
      </w:r>
      <w:r w:rsidR="00FC18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, корисного та змістовного дозвілля мешканців</w:t>
      </w:r>
    </w:p>
    <w:p w:rsidR="00A6354B" w:rsidRDefault="00AB5952" w:rsidP="00A6354B">
      <w:pPr>
        <w:pStyle w:val="ab"/>
        <w:numPr>
          <w:ilvl w:val="0"/>
          <w:numId w:val="3"/>
        </w:numPr>
        <w:spacing w:after="0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О</w:t>
      </w:r>
      <w:r w:rsidR="00A635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поряджено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прибудинкову територію</w:t>
      </w:r>
      <w:r w:rsidR="00A635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для комфортного перебування людей</w:t>
      </w:r>
    </w:p>
    <w:p w:rsidR="00A6354B" w:rsidRDefault="00A6354B" w:rsidP="00A6354B">
      <w:pPr>
        <w:pStyle w:val="ab"/>
        <w:numPr>
          <w:ilvl w:val="0"/>
          <w:numId w:val="3"/>
        </w:numPr>
        <w:spacing w:after="0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Створено безпечний доступ у приміщення в тому числі для людей з особливими потребами</w:t>
      </w:r>
    </w:p>
    <w:p w:rsidR="00A6354B" w:rsidRDefault="00A6354B" w:rsidP="00B043B3">
      <w:pPr>
        <w:pStyle w:val="ab"/>
        <w:numPr>
          <w:ilvl w:val="0"/>
          <w:numId w:val="3"/>
        </w:numPr>
        <w:spacing w:after="0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7C48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Вдосконалено спосіб використання установи для різних категорій осіб і їхніх потреб для різних функцій </w:t>
      </w:r>
    </w:p>
    <w:p w:rsidR="007C4888" w:rsidRPr="007C4888" w:rsidRDefault="007C4888" w:rsidP="00B043B3">
      <w:pPr>
        <w:pStyle w:val="ab"/>
        <w:numPr>
          <w:ilvl w:val="0"/>
          <w:numId w:val="3"/>
        </w:numPr>
        <w:spacing w:after="0" w:line="268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A6354B" w:rsidRDefault="00A6354B" w:rsidP="00A6354B">
      <w:pPr>
        <w:spacing w:after="0" w:line="268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Цільові групи: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всі вікові групи громади міста Винники, Львова і відвідувачі закладу з інших населених пунктів</w:t>
      </w:r>
      <w:r w:rsidR="000B6D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Львівської області.</w:t>
      </w:r>
    </w:p>
    <w:p w:rsidR="00F317CB" w:rsidRDefault="00F317C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6354B" w:rsidRDefault="00A6354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6354B" w:rsidRDefault="00A6354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6354B" w:rsidRDefault="00A6354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6354B" w:rsidRDefault="00A6354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6354B" w:rsidRDefault="00A6354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6354B" w:rsidRDefault="00A6354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6354B" w:rsidRDefault="00A6354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6354B" w:rsidRPr="002337DC" w:rsidRDefault="00A6354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156B6" w:rsidRDefault="002156B6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156B6" w:rsidRDefault="002156B6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156B6" w:rsidRDefault="002156B6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156B6" w:rsidRDefault="002156B6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C7B45" w:rsidRDefault="007C7B45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C7B45" w:rsidRDefault="007C7B45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C7B45" w:rsidRDefault="007C7B45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C7B45" w:rsidRDefault="007C7B45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C7B45" w:rsidRDefault="007C7B45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7.* Орієнтовна вартість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"/>
        <w:gridCol w:w="5080"/>
        <w:gridCol w:w="3528"/>
      </w:tblGrid>
      <w:tr w:rsidR="002337DC" w:rsidRPr="002337DC" w:rsidTr="0041587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:rsidTr="00AB595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D516BA" w:rsidRDefault="00AB5952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Благоустрій території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AB5952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242698</w:t>
            </w:r>
          </w:p>
        </w:tc>
      </w:tr>
      <w:tr w:rsidR="002337DC" w:rsidRPr="002337DC" w:rsidTr="00AB5952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AB5952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Встановлення огорожі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AB5952" w:rsidP="002156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249392</w:t>
            </w:r>
          </w:p>
        </w:tc>
      </w:tr>
      <w:tr w:rsidR="002337DC" w:rsidRPr="002337DC" w:rsidTr="00AB5952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AB5952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Монтаж лавок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AB5952" w:rsidP="002156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21006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156B6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Інші витрати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17011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169127</w:t>
            </w:r>
          </w:p>
        </w:tc>
      </w:tr>
      <w:tr w:rsidR="00C64D8A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D8A" w:rsidRPr="002337DC" w:rsidRDefault="00C64D8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D8A" w:rsidRPr="002337DC" w:rsidRDefault="00C64D8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D8A" w:rsidRDefault="00C64D8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 w:rsidR="00F317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="00F317CB"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0B6D31" w:rsidP="001701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  <w:r w:rsidR="001701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7 777</w:t>
            </w:r>
          </w:p>
        </w:tc>
      </w:tr>
      <w:tr w:rsidR="002337DC" w:rsidRPr="002337DC" w:rsidTr="00415872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156B6" w:rsidRDefault="000B6D31" w:rsidP="0017011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           </w:t>
            </w:r>
            <w:r w:rsidR="001701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00 000</w:t>
            </w: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8.* Перелік з підписами щонайменше 15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156B6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</w:p>
    <w:p w:rsid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  <w:proofErr w:type="spellStart"/>
      <w:r w:rsidR="002156B6">
        <w:rPr>
          <w:rFonts w:ascii="Arial" w:eastAsia="Times New Roman" w:hAnsi="Arial" w:cs="Arial"/>
          <w:b/>
          <w:sz w:val="24"/>
          <w:szCs w:val="24"/>
          <w:lang w:eastAsia="ar-SA"/>
        </w:rPr>
        <w:t>Вінярська</w:t>
      </w:r>
      <w:proofErr w:type="spellEnd"/>
      <w:r w:rsidR="002156B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Наталія Мирославівна  </w:t>
      </w:r>
      <w:proofErr w:type="spellStart"/>
      <w:r w:rsidR="002156B6">
        <w:rPr>
          <w:rFonts w:ascii="Arial" w:eastAsia="Times New Roman" w:hAnsi="Arial" w:cs="Arial"/>
          <w:b/>
          <w:sz w:val="24"/>
          <w:szCs w:val="24"/>
          <w:lang w:val="en-US" w:eastAsia="ar-SA"/>
        </w:rPr>
        <w:t>vinnat</w:t>
      </w:r>
      <w:proofErr w:type="spellEnd"/>
      <w:r w:rsidR="002156B6" w:rsidRPr="002156B6">
        <w:rPr>
          <w:rFonts w:ascii="Arial" w:eastAsia="Times New Roman" w:hAnsi="Arial" w:cs="Arial"/>
          <w:b/>
          <w:sz w:val="24"/>
          <w:szCs w:val="24"/>
          <w:lang w:val="ru-RU" w:eastAsia="ar-SA"/>
        </w:rPr>
        <w:t>7777@</w:t>
      </w:r>
      <w:proofErr w:type="spellStart"/>
      <w:r w:rsidR="002156B6">
        <w:rPr>
          <w:rFonts w:ascii="Arial" w:eastAsia="Times New Roman" w:hAnsi="Arial" w:cs="Arial"/>
          <w:b/>
          <w:sz w:val="24"/>
          <w:szCs w:val="24"/>
          <w:lang w:val="en-US" w:eastAsia="ar-SA"/>
        </w:rPr>
        <w:t>gmail</w:t>
      </w:r>
      <w:proofErr w:type="spellEnd"/>
      <w:r w:rsidR="002156B6" w:rsidRPr="002156B6">
        <w:rPr>
          <w:rFonts w:ascii="Arial" w:eastAsia="Times New Roman" w:hAnsi="Arial" w:cs="Arial"/>
          <w:b/>
          <w:sz w:val="24"/>
          <w:szCs w:val="24"/>
          <w:lang w:val="ru-RU" w:eastAsia="ar-SA"/>
        </w:rPr>
        <w:t>.</w:t>
      </w:r>
      <w:r w:rsidR="002156B6">
        <w:rPr>
          <w:rFonts w:ascii="Arial" w:eastAsia="Times New Roman" w:hAnsi="Arial" w:cs="Arial"/>
          <w:b/>
          <w:sz w:val="24"/>
          <w:szCs w:val="24"/>
          <w:lang w:val="en-US" w:eastAsia="ar-SA"/>
        </w:rPr>
        <w:t>com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___________</w:t>
      </w:r>
    </w:p>
    <w:p w:rsidR="00F317CB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мапа із зазначеним місцем реалізації проекту, фотографії, аудіо/відео файли, які стосуються цього проекту тощо).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8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5701DE" w:rsidRPr="002337DC" w:rsidRDefault="005701DE" w:rsidP="009C7AF6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01DE" w:rsidRPr="002337DC" w:rsidSect="002337DC">
      <w:headerReference w:type="default" r:id="rId9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43" w:rsidRDefault="00927343" w:rsidP="008A128D">
      <w:pPr>
        <w:spacing w:after="0" w:line="240" w:lineRule="auto"/>
      </w:pPr>
      <w:r>
        <w:separator/>
      </w:r>
    </w:p>
  </w:endnote>
  <w:endnote w:type="continuationSeparator" w:id="0">
    <w:p w:rsidR="00927343" w:rsidRDefault="00927343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43" w:rsidRDefault="00927343" w:rsidP="008A128D">
      <w:pPr>
        <w:spacing w:after="0" w:line="240" w:lineRule="auto"/>
      </w:pPr>
      <w:r>
        <w:separator/>
      </w:r>
    </w:p>
  </w:footnote>
  <w:footnote w:type="continuationSeparator" w:id="0">
    <w:p w:rsidR="00927343" w:rsidRDefault="00927343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26F71864" wp14:editId="706F8253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 w:rsidR="009C7AF6">
      <w:rPr>
        <w:noProof/>
      </w:rPr>
      <w:t>3</w:t>
    </w:r>
    <w:r w:rsidR="002337DC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44CF"/>
    <w:multiLevelType w:val="hybridMultilevel"/>
    <w:tmpl w:val="EC0C42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4A25"/>
    <w:multiLevelType w:val="hybridMultilevel"/>
    <w:tmpl w:val="5CBE64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85F"/>
    <w:multiLevelType w:val="hybridMultilevel"/>
    <w:tmpl w:val="61987D86"/>
    <w:lvl w:ilvl="0" w:tplc="269ED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22D21"/>
    <w:rsid w:val="00035A44"/>
    <w:rsid w:val="00045BFF"/>
    <w:rsid w:val="00062902"/>
    <w:rsid w:val="00082A8C"/>
    <w:rsid w:val="000B6D31"/>
    <w:rsid w:val="00117E0A"/>
    <w:rsid w:val="00170117"/>
    <w:rsid w:val="00183140"/>
    <w:rsid w:val="001A61E2"/>
    <w:rsid w:val="001B5B08"/>
    <w:rsid w:val="001E1B8D"/>
    <w:rsid w:val="002156B6"/>
    <w:rsid w:val="002337DC"/>
    <w:rsid w:val="00285C1D"/>
    <w:rsid w:val="002A21CE"/>
    <w:rsid w:val="002C2F36"/>
    <w:rsid w:val="00342A4E"/>
    <w:rsid w:val="00394941"/>
    <w:rsid w:val="003D3500"/>
    <w:rsid w:val="0040068E"/>
    <w:rsid w:val="0041688D"/>
    <w:rsid w:val="0048479A"/>
    <w:rsid w:val="004B1794"/>
    <w:rsid w:val="00536F84"/>
    <w:rsid w:val="005507F8"/>
    <w:rsid w:val="005701DE"/>
    <w:rsid w:val="005872FD"/>
    <w:rsid w:val="005D58F3"/>
    <w:rsid w:val="00610067"/>
    <w:rsid w:val="00642A8B"/>
    <w:rsid w:val="006467BD"/>
    <w:rsid w:val="006F75E3"/>
    <w:rsid w:val="007A3DF9"/>
    <w:rsid w:val="007A7E03"/>
    <w:rsid w:val="007C4888"/>
    <w:rsid w:val="007C7B45"/>
    <w:rsid w:val="008A128D"/>
    <w:rsid w:val="008B225C"/>
    <w:rsid w:val="008D3407"/>
    <w:rsid w:val="00927343"/>
    <w:rsid w:val="009330E3"/>
    <w:rsid w:val="009537EE"/>
    <w:rsid w:val="009C7AF6"/>
    <w:rsid w:val="009E3029"/>
    <w:rsid w:val="00A11BFD"/>
    <w:rsid w:val="00A55C2E"/>
    <w:rsid w:val="00A6354B"/>
    <w:rsid w:val="00AB5952"/>
    <w:rsid w:val="00B540EB"/>
    <w:rsid w:val="00C02758"/>
    <w:rsid w:val="00C40009"/>
    <w:rsid w:val="00C465A5"/>
    <w:rsid w:val="00C50134"/>
    <w:rsid w:val="00C63CB0"/>
    <w:rsid w:val="00C64D8A"/>
    <w:rsid w:val="00CE22C5"/>
    <w:rsid w:val="00D516BA"/>
    <w:rsid w:val="00DC28CA"/>
    <w:rsid w:val="00E052C2"/>
    <w:rsid w:val="00F05525"/>
    <w:rsid w:val="00F317CB"/>
    <w:rsid w:val="00F97FCA"/>
    <w:rsid w:val="00FC18B9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B4A08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A6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7B76-42F6-4964-B6B3-5CA60693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3742</Words>
  <Characters>2134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Папіж Зоряна</cp:lastModifiedBy>
  <cp:revision>7</cp:revision>
  <cp:lastPrinted>2019-09-12T14:05:00Z</cp:lastPrinted>
  <dcterms:created xsi:type="dcterms:W3CDTF">2019-09-12T13:53:00Z</dcterms:created>
  <dcterms:modified xsi:type="dcterms:W3CDTF">2019-09-18T07:17:00Z</dcterms:modified>
</cp:coreProperties>
</file>