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E3" w:rsidRDefault="004E115F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Пояснювальна записка</w:t>
      </w:r>
    </w:p>
    <w:p w:rsidR="00A275E3" w:rsidRDefault="00A275E3">
      <w:pPr>
        <w:pStyle w:val="a4"/>
        <w:rPr>
          <w:b/>
          <w:bCs/>
          <w:sz w:val="26"/>
          <w:szCs w:val="26"/>
        </w:rPr>
      </w:pPr>
    </w:p>
    <w:p w:rsidR="00A275E3" w:rsidRDefault="00A275E3">
      <w:pPr>
        <w:pStyle w:val="a4"/>
        <w:rPr>
          <w:b/>
          <w:bCs/>
          <w:sz w:val="26"/>
          <w:szCs w:val="26"/>
        </w:rPr>
      </w:pPr>
    </w:p>
    <w:p w:rsidR="00A275E3" w:rsidRDefault="00A275E3">
      <w:pPr>
        <w:pStyle w:val="a4"/>
        <w:rPr>
          <w:b/>
          <w:bCs/>
          <w:sz w:val="26"/>
          <w:szCs w:val="26"/>
        </w:rPr>
      </w:pPr>
    </w:p>
    <w:p w:rsidR="00A275E3" w:rsidRDefault="004E115F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>Перелік робіт та обладнання з благоустрою ставка: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      - земельні роботи</w:t>
      </w:r>
      <w:r w:rsidR="00294A24">
        <w:rPr>
          <w:b/>
          <w:bCs/>
          <w:sz w:val="26"/>
          <w:szCs w:val="26"/>
          <w:lang w:val="uk-UA"/>
        </w:rPr>
        <w:t>;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      - берегоукріплення - заливка бетонних бортів по периметру ставка</w:t>
      </w:r>
      <w:r w:rsidR="00294A24">
        <w:rPr>
          <w:b/>
          <w:bCs/>
          <w:sz w:val="26"/>
          <w:szCs w:val="26"/>
          <w:lang w:val="uk-UA"/>
        </w:rPr>
        <w:t>;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 xml:space="preserve">      - </w:t>
      </w:r>
      <w:r>
        <w:rPr>
          <w:b/>
          <w:bCs/>
          <w:sz w:val="26"/>
          <w:szCs w:val="26"/>
        </w:rPr>
        <w:t xml:space="preserve">гідроізоляція на основі ПВХ мембрани </w:t>
      </w:r>
      <w:r>
        <w:rPr>
          <w:b/>
          <w:bCs/>
          <w:sz w:val="26"/>
          <w:szCs w:val="26"/>
          <w:lang w:val="de-DE"/>
        </w:rPr>
        <w:t xml:space="preserve">SIKA 1,5 </w:t>
      </w:r>
      <w:r>
        <w:rPr>
          <w:b/>
          <w:bCs/>
          <w:sz w:val="26"/>
          <w:szCs w:val="26"/>
        </w:rPr>
        <w:t>мм зеленого кольору покладеної на</w:t>
      </w:r>
      <w:r w:rsidR="00294A24">
        <w:rPr>
          <w:b/>
          <w:bCs/>
          <w:sz w:val="26"/>
          <w:szCs w:val="26"/>
        </w:rPr>
        <w:t xml:space="preserve"> грунт і геосинтетичн</w:t>
      </w:r>
      <w:r w:rsidR="00294A24">
        <w:rPr>
          <w:b/>
          <w:bCs/>
          <w:sz w:val="26"/>
          <w:szCs w:val="26"/>
          <w:lang w:val="uk-UA"/>
        </w:rPr>
        <w:t>е</w:t>
      </w:r>
      <w:r w:rsidR="00294A24">
        <w:rPr>
          <w:b/>
          <w:bCs/>
          <w:sz w:val="26"/>
          <w:szCs w:val="26"/>
        </w:rPr>
        <w:t xml:space="preserve"> волокно</w:t>
      </w:r>
      <w:r w:rsidR="00294A24">
        <w:rPr>
          <w:b/>
          <w:bCs/>
          <w:sz w:val="26"/>
          <w:szCs w:val="26"/>
          <w:lang w:val="uk-UA"/>
        </w:rPr>
        <w:t>;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      </w:t>
      </w:r>
      <w:r w:rsidRPr="00294A24">
        <w:rPr>
          <w:b/>
          <w:bCs/>
          <w:sz w:val="26"/>
          <w:szCs w:val="26"/>
          <w:lang w:val="uk-UA"/>
        </w:rPr>
        <w:t>- біологічна фільтрація на основі щебеню рі</w:t>
      </w:r>
      <w:r w:rsidR="00294A24" w:rsidRPr="00294A24">
        <w:rPr>
          <w:b/>
          <w:bCs/>
          <w:sz w:val="26"/>
          <w:szCs w:val="26"/>
          <w:lang w:val="uk-UA"/>
        </w:rPr>
        <w:t>зної фракції і хімічного складу</w:t>
      </w:r>
      <w:r w:rsidR="00294A24">
        <w:rPr>
          <w:b/>
          <w:bCs/>
          <w:sz w:val="26"/>
          <w:szCs w:val="26"/>
          <w:lang w:val="uk-UA"/>
        </w:rPr>
        <w:t>;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  </w:t>
      </w:r>
      <w:r w:rsidR="00294A24">
        <w:rPr>
          <w:b/>
          <w:bCs/>
          <w:sz w:val="26"/>
          <w:szCs w:val="26"/>
        </w:rPr>
        <w:t>    - насосне обладнання - сух</w:t>
      </w:r>
      <w:r w:rsidR="00294A24">
        <w:rPr>
          <w:b/>
          <w:bCs/>
          <w:sz w:val="26"/>
          <w:szCs w:val="26"/>
          <w:lang w:val="uk-UA"/>
        </w:rPr>
        <w:t>а</w:t>
      </w:r>
      <w:r w:rsidR="00294A24">
        <w:rPr>
          <w:b/>
          <w:bCs/>
          <w:sz w:val="26"/>
          <w:szCs w:val="26"/>
        </w:rPr>
        <w:t xml:space="preserve"> установк</w:t>
      </w:r>
      <w:r w:rsidR="00294A24">
        <w:rPr>
          <w:b/>
          <w:bCs/>
          <w:sz w:val="26"/>
          <w:szCs w:val="26"/>
          <w:lang w:val="uk-UA"/>
        </w:rPr>
        <w:t>а</w:t>
      </w:r>
      <w:r>
        <w:rPr>
          <w:b/>
          <w:bCs/>
          <w:sz w:val="26"/>
          <w:szCs w:val="26"/>
        </w:rPr>
        <w:t xml:space="preserve"> і</w:t>
      </w:r>
      <w:r>
        <w:rPr>
          <w:b/>
          <w:bCs/>
          <w:sz w:val="26"/>
          <w:szCs w:val="26"/>
        </w:rPr>
        <w:t xml:space="preserve"> погромного типу</w:t>
      </w:r>
      <w:r w:rsidR="00294A24">
        <w:rPr>
          <w:b/>
          <w:bCs/>
          <w:sz w:val="26"/>
          <w:szCs w:val="26"/>
          <w:lang w:val="uk-UA"/>
        </w:rPr>
        <w:t>;</w:t>
      </w:r>
    </w:p>
    <w:p w:rsidR="00A275E3" w:rsidRPr="00294A24" w:rsidRDefault="00294A24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 xml:space="preserve">      - скиммера і донні </w:t>
      </w:r>
      <w:r>
        <w:rPr>
          <w:b/>
          <w:bCs/>
          <w:sz w:val="26"/>
          <w:szCs w:val="26"/>
          <w:lang w:val="uk-UA"/>
        </w:rPr>
        <w:t>з</w:t>
      </w:r>
      <w:r w:rsidR="004E115F">
        <w:rPr>
          <w:b/>
          <w:bCs/>
          <w:sz w:val="26"/>
          <w:szCs w:val="26"/>
        </w:rPr>
        <w:t>ливи</w:t>
      </w:r>
      <w:r>
        <w:rPr>
          <w:b/>
          <w:bCs/>
          <w:sz w:val="26"/>
          <w:szCs w:val="26"/>
          <w:lang w:val="uk-UA"/>
        </w:rPr>
        <w:t>;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      - система аерації води</w:t>
      </w:r>
      <w:r w:rsidR="00294A24">
        <w:rPr>
          <w:b/>
          <w:bCs/>
          <w:sz w:val="26"/>
          <w:szCs w:val="26"/>
          <w:lang w:val="uk-UA"/>
        </w:rPr>
        <w:t>;</w:t>
      </w:r>
    </w:p>
    <w:p w:rsidR="00A275E3" w:rsidRPr="00294A24" w:rsidRDefault="004E115F">
      <w:pPr>
        <w:pStyle w:val="a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      - рослинність болотна</w:t>
      </w:r>
      <w:r w:rsidR="00294A24">
        <w:rPr>
          <w:b/>
          <w:bCs/>
          <w:sz w:val="26"/>
          <w:szCs w:val="26"/>
          <w:lang w:val="uk-UA"/>
        </w:rPr>
        <w:t>.</w:t>
      </w:r>
    </w:p>
    <w:p w:rsidR="00A275E3" w:rsidRDefault="00294A24">
      <w:pPr>
        <w:pStyle w:val="a4"/>
        <w:rPr>
          <w:b/>
          <w:bCs/>
          <w:sz w:val="26"/>
          <w:szCs w:val="26"/>
        </w:rPr>
      </w:pPr>
      <w:r w:rsidRPr="00294A24">
        <w:rPr>
          <w:b/>
          <w:bCs/>
          <w:sz w:val="26"/>
          <w:szCs w:val="26"/>
        </w:rPr>
        <w:t>2</w:t>
      </w:r>
      <w:r w:rsidR="004E115F">
        <w:rPr>
          <w:b/>
          <w:bCs/>
          <w:sz w:val="26"/>
          <w:szCs w:val="26"/>
        </w:rPr>
        <w:t>. Потужність електричного обладнання</w:t>
      </w:r>
      <w:r>
        <w:rPr>
          <w:b/>
          <w:bCs/>
          <w:sz w:val="26"/>
          <w:szCs w:val="26"/>
          <w:lang w:val="uk-UA"/>
        </w:rPr>
        <w:t>,</w:t>
      </w:r>
      <w:r w:rsidR="004E115F">
        <w:rPr>
          <w:b/>
          <w:bCs/>
          <w:sz w:val="26"/>
          <w:szCs w:val="26"/>
        </w:rPr>
        <w:t xml:space="preserve"> виходячи з раніше отриманого досвіду на схожих об'єктах передбачається, орієнтовно, 5-6 кВт / год при цілодобовій роботі.</w:t>
      </w:r>
    </w:p>
    <w:p w:rsidR="00A275E3" w:rsidRPr="00294A24" w:rsidRDefault="00294A24">
      <w:pPr>
        <w:pStyle w:val="a4"/>
        <w:rPr>
          <w:b/>
          <w:bCs/>
          <w:sz w:val="26"/>
          <w:szCs w:val="26"/>
        </w:rPr>
      </w:pPr>
      <w:r w:rsidRPr="00294A24">
        <w:rPr>
          <w:b/>
          <w:bCs/>
          <w:sz w:val="26"/>
          <w:szCs w:val="26"/>
        </w:rPr>
        <w:t>3</w:t>
      </w:r>
      <w:r w:rsidR="004E115F">
        <w:rPr>
          <w:b/>
          <w:bCs/>
          <w:sz w:val="26"/>
          <w:szCs w:val="26"/>
        </w:rPr>
        <w:t>. Дод</w:t>
      </w:r>
      <w:r w:rsidR="004E115F">
        <w:rPr>
          <w:b/>
          <w:bCs/>
          <w:sz w:val="26"/>
          <w:szCs w:val="26"/>
        </w:rPr>
        <w:t>авання води налічується</w:t>
      </w:r>
      <w:r>
        <w:rPr>
          <w:b/>
          <w:bCs/>
          <w:sz w:val="26"/>
          <w:szCs w:val="26"/>
          <w:lang w:val="uk-UA"/>
        </w:rPr>
        <w:t>,</w:t>
      </w:r>
      <w:r w:rsidR="004E115F">
        <w:rPr>
          <w:b/>
          <w:bCs/>
          <w:sz w:val="26"/>
          <w:szCs w:val="26"/>
        </w:rPr>
        <w:t xml:space="preserve"> виходячи з раніше отриманою документації</w:t>
      </w:r>
      <w:r w:rsidR="004E115F">
        <w:rPr>
          <w:b/>
          <w:bCs/>
          <w:sz w:val="26"/>
          <w:szCs w:val="26"/>
        </w:rPr>
        <w:t>. Обслуговування водойми і насосного обладнання розраховується додатково.</w:t>
      </w:r>
    </w:p>
    <w:sectPr w:rsidR="00A275E3" w:rsidRPr="00294A24" w:rsidSect="00A275E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5F" w:rsidRDefault="004E115F" w:rsidP="00A275E3">
      <w:r>
        <w:separator/>
      </w:r>
    </w:p>
  </w:endnote>
  <w:endnote w:type="continuationSeparator" w:id="1">
    <w:p w:rsidR="004E115F" w:rsidRDefault="004E115F" w:rsidP="00A2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E3" w:rsidRDefault="00A275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5F" w:rsidRDefault="004E115F" w:rsidP="00A275E3">
      <w:r>
        <w:separator/>
      </w:r>
    </w:p>
  </w:footnote>
  <w:footnote w:type="continuationSeparator" w:id="1">
    <w:p w:rsidR="004E115F" w:rsidRDefault="004E115F" w:rsidP="00A27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E3" w:rsidRDefault="00A275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5E3"/>
    <w:rsid w:val="00294A24"/>
    <w:rsid w:val="004E115F"/>
    <w:rsid w:val="00A2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5E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5E3"/>
    <w:rPr>
      <w:u w:val="single"/>
    </w:rPr>
  </w:style>
  <w:style w:type="table" w:customStyle="1" w:styleId="TableNormal">
    <w:name w:val="Table Normal"/>
    <w:rsid w:val="00A2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A275E3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>MultiDVD Team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Protsak</cp:lastModifiedBy>
  <cp:revision>3</cp:revision>
  <dcterms:created xsi:type="dcterms:W3CDTF">2019-09-03T14:49:00Z</dcterms:created>
  <dcterms:modified xsi:type="dcterms:W3CDTF">2019-09-03T14:53:00Z</dcterms:modified>
</cp:coreProperties>
</file>