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41" w:rsidRDefault="00394941" w:rsidP="001C59BD">
      <w:pPr>
        <w:pStyle w:val="ab"/>
        <w:rPr>
          <w:lang w:eastAsia="uk-UA"/>
        </w:rPr>
      </w:pPr>
      <w:r w:rsidRPr="008A128D">
        <w:rPr>
          <w:b/>
          <w:lang w:eastAsia="uk-UA"/>
        </w:rPr>
        <w:t>БЛАНК-ЗАЯВКА</w:t>
      </w:r>
      <w:r w:rsidRPr="00394941">
        <w:rPr>
          <w:rFonts w:ascii="Times New Roman" w:hAnsi="Times New Roman" w:cs="Times New Roman"/>
          <w:lang w:eastAsia="uk-UA"/>
        </w:rPr>
        <w:br/>
      </w:r>
      <w:r w:rsidRPr="00394941">
        <w:rPr>
          <w:lang w:eastAsia="uk-UA"/>
        </w:rPr>
        <w:t>пропозиції (проекту), реалізація якої відбуватиметься за рахунок коштів громадського бюджету (</w:t>
      </w:r>
      <w:proofErr w:type="spellStart"/>
      <w:r w:rsidRPr="00394941">
        <w:rPr>
          <w:lang w:eastAsia="uk-UA"/>
        </w:rPr>
        <w:t>бюджету</w:t>
      </w:r>
      <w:proofErr w:type="spellEnd"/>
      <w:r w:rsidRPr="00394941">
        <w:rPr>
          <w:lang w:eastAsia="uk-UA"/>
        </w:rPr>
        <w:t xml:space="preserve"> участі) у м. Львові на 20</w:t>
      </w:r>
      <w:r w:rsidR="001B5B08">
        <w:rPr>
          <w:lang w:eastAsia="uk-UA"/>
        </w:rPr>
        <w:t>17</w:t>
      </w:r>
      <w:r w:rsidRPr="00394941">
        <w:rPr>
          <w:lang w:eastAsia="uk-UA"/>
        </w:rPr>
        <w:t xml:space="preserve"> рік та список осіб, які підтримують цю пропозицію</w:t>
      </w:r>
    </w:p>
    <w:p w:rsidR="008A128D" w:rsidRPr="00394941" w:rsidRDefault="008A128D" w:rsidP="008A1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2985"/>
      </w:tblGrid>
      <w:tr w:rsidR="00394941" w:rsidRPr="001B5B08" w:rsidTr="00394941">
        <w:trPr>
          <w:tblCellSpacing w:w="15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8A1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8A128D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uk-UA"/>
              </w:rPr>
              <w:t>Ідентифікаційний номер проекту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br/>
            </w:r>
            <w:r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 xml:space="preserve">(вписує </w:t>
            </w:r>
            <w:r w:rsidR="008A128D"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 xml:space="preserve">працівник Львівської міської ради </w:t>
            </w:r>
            <w:r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41" w:rsidRPr="001B5B08" w:rsidTr="00394941">
        <w:trPr>
          <w:tblCellSpacing w:w="15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8A128D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uk-UA"/>
              </w:rPr>
              <w:t>Вид проекту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br/>
            </w:r>
            <w:r w:rsidR="008A128D"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(вписує працівник Львівської міської ради 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28D" w:rsidRDefault="008A128D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8A128D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8A128D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1.* Назва проекту</w:t>
      </w:r>
      <w:r w:rsidR="008A128D" w:rsidRPr="008A128D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:</w:t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8A128D" w:rsidRPr="00C02758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(назва повинна коротко розкривати суть проекту та містити не більше 15 слів):</w:t>
      </w:r>
      <w:r w:rsidRPr="00C02758">
        <w:rPr>
          <w:rFonts w:ascii="Arial" w:eastAsia="Times New Roman" w:hAnsi="Arial" w:cs="Arial"/>
          <w:i/>
          <w:color w:val="000000"/>
          <w:sz w:val="26"/>
          <w:szCs w:val="26"/>
          <w:lang w:eastAsia="uk-UA"/>
        </w:rPr>
        <w:t> </w:t>
      </w:r>
    </w:p>
    <w:p w:rsidR="00E8669E" w:rsidRDefault="002802F9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БРУНЬКА  - </w:t>
      </w:r>
      <w:r w:rsidR="0014665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Студія</w:t>
      </w:r>
      <w:r w:rsidR="00E8669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14665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з</w:t>
      </w:r>
      <w:r w:rsidR="006A25F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вукозапису</w:t>
      </w:r>
      <w:r w:rsidR="00F766C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/ репетиційна платформа</w:t>
      </w:r>
      <w:r w:rsidR="00C10CE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для творчих середовищ</w:t>
      </w:r>
      <w:r w:rsidR="0034033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Львова</w:t>
      </w:r>
    </w:p>
    <w:p w:rsidR="00C02758" w:rsidRPr="001C59BD" w:rsidRDefault="00394941" w:rsidP="0039494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ru-RU" w:eastAsia="uk-UA"/>
        </w:rPr>
      </w:pPr>
      <w:r w:rsidRPr="00C02758"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uk-UA"/>
        </w:rPr>
        <w:t>2.</w:t>
      </w:r>
      <w:r w:rsidR="001B5B08" w:rsidRPr="00C02758"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uk-UA"/>
        </w:rPr>
        <w:t>* Вид проекту:</w:t>
      </w:r>
    </w:p>
    <w:p w:rsidR="00C02758" w:rsidRPr="00C02758" w:rsidRDefault="00394941" w:rsidP="0034033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34033E"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  <w:t>районний (малий)</w:t>
      </w:r>
      <w:r w:rsidR="00C465A5" w:rsidRPr="0034033E"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  <w:t xml:space="preserve"> – до 200 тисяч </w:t>
      </w:r>
      <w:r w:rsidR="00C02758" w:rsidRPr="0034033E"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  <w:t>грн.</w:t>
      </w:r>
      <w:r w:rsidRPr="00C02758">
        <w:rPr>
          <w:rFonts w:ascii="Arial" w:eastAsia="Times New Roman" w:hAnsi="Arial" w:cs="Arial"/>
          <w:i/>
          <w:color w:val="1F497D" w:themeColor="text2"/>
          <w:sz w:val="26"/>
          <w:szCs w:val="26"/>
          <w:lang w:eastAsia="uk-UA"/>
        </w:rPr>
        <w:t> </w:t>
      </w:r>
      <w:r w:rsidRPr="001B5B08">
        <w:rPr>
          <w:rFonts w:ascii="Arial" w:eastAsia="Times New Roman" w:hAnsi="Arial" w:cs="Arial"/>
          <w:color w:val="1F497D" w:themeColor="text2"/>
          <w:sz w:val="26"/>
          <w:szCs w:val="26"/>
          <w:lang w:eastAsia="uk-UA"/>
        </w:rPr>
        <w:br/>
      </w:r>
    </w:p>
    <w:p w:rsidR="00C02758" w:rsidRPr="00C02758" w:rsidRDefault="00394941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3.*На території якого району м. Львова планується реалізація проекту</w:t>
      </w:r>
      <w:r w:rsidR="00C02758"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val="ru-RU" w:eastAsia="uk-UA"/>
        </w:rPr>
        <w:t>:</w:t>
      </w:r>
    </w:p>
    <w:p w:rsidR="00C02758" w:rsidRDefault="00AE7457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Проект реалізовуватиметься в Залізничному районі м. Львова, у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мікрогромаді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Левандівка</w:t>
      </w:r>
      <w:r w:rsidR="00E14611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, на базі КМЦ «Супутник»</w:t>
      </w:r>
    </w:p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4.* Точна адреса та назва об’єкта, щодо якого планується реалізувати проект:</w:t>
      </w:r>
      <w:r w:rsid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E14611" w:rsidRDefault="00E1461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79025, м. Львів, вул. Повітряна, 20</w:t>
      </w:r>
      <w:r w:rsidR="00C371C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Культурно – мистецький центр «Супутник»</w:t>
      </w:r>
      <w:r w:rsidR="00394941"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</w:p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5.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lang w:eastAsia="uk-UA"/>
        </w:rPr>
        <w:t> 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Опис та </w:t>
      </w:r>
      <w:r w:rsidR="00C02758"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обґрунтування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 необхідності реалізації проекту</w:t>
      </w:r>
      <w:r w:rsidR="00C027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:</w:t>
      </w:r>
    </w:p>
    <w:p w:rsidR="00C02758" w:rsidRPr="00C02758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="00060B84" w:rsidRPr="00060B84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Створення Студ</w:t>
      </w:r>
      <w:r w:rsidR="00060B84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ії звукозапису/репетиційної платформи</w:t>
      </w:r>
      <w:r w:rsidR="00060B84" w:rsidRPr="00060B84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у культурно – мистецькому центрі Супутник – завдання, яке диктує час та запит професійного та аматорського середовища музикантів, дикторів, журналістів, акторів, твор</w:t>
      </w:r>
      <w:r w:rsidR="00060B84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ців аудіо продукції</w:t>
      </w:r>
      <w:r w:rsidR="00060B84" w:rsidRPr="00060B84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широкого вжитку (від озвучення кінокартин до запису привітань та рекламної</w:t>
      </w:r>
      <w:r w:rsidR="00143F50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продукції). Якісно </w:t>
      </w:r>
      <w:proofErr w:type="spellStart"/>
      <w:r w:rsidR="00143F50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облаштована</w:t>
      </w:r>
      <w:proofErr w:type="spellEnd"/>
      <w:r w:rsidR="00143F50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, технічно оснащена</w:t>
      </w:r>
      <w:r w:rsidR="00060B84" w:rsidRPr="00060B84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студ</w:t>
      </w:r>
      <w:r w:rsidR="00143F50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ії звукозапису/репетиційної платформи буде</w:t>
      </w:r>
      <w:r w:rsidR="00D067B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першою в існуючих</w:t>
      </w:r>
      <w:r w:rsidR="00060B84" w:rsidRPr="00060B84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установа</w:t>
      </w:r>
      <w:r w:rsidR="00D067B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х та закладах</w:t>
      </w:r>
      <w:r w:rsidR="00060B84" w:rsidRPr="00060B84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</w:t>
      </w:r>
      <w:r w:rsidR="00D067B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культури міста. Адже</w:t>
      </w:r>
      <w:r w:rsidR="00060B84" w:rsidRPr="00060B84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діяльність вокальних студій, хорів, ансамблів, гуртів при таких установах є </w:t>
      </w:r>
      <w:proofErr w:type="spellStart"/>
      <w:r w:rsidR="00060B84" w:rsidRPr="00060B84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надуспішною</w:t>
      </w:r>
      <w:proofErr w:type="spellEnd"/>
      <w:r w:rsidR="00060B84" w:rsidRPr="00060B84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</w:t>
      </w:r>
      <w:r w:rsidR="0031163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і потребує внутрішнього розвитку та творчого зростання.</w:t>
      </w:r>
      <w:r w:rsidR="00060B84" w:rsidRPr="00060B84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.</w:t>
      </w:r>
    </w:p>
    <w:p w:rsidR="00C02758" w:rsidRDefault="00C02758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C02758" w:rsidRDefault="00C02758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6.* 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Орієнтовна вартість проекту</w:t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394941" w:rsidRPr="00C02758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(всі складові проекту</w:t>
      </w:r>
      <w:r w:rsidR="00C02758"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(матеріали та послуги), які необхідні для його реалізації, та </w:t>
      </w: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їх орієнтовна вартість</w:t>
      </w:r>
      <w:r w:rsidR="00C02758"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. </w:t>
      </w: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)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830"/>
        <w:gridCol w:w="4186"/>
      </w:tblGrid>
      <w:tr w:rsidR="00394941" w:rsidRPr="001B5B08" w:rsidTr="00E1356B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Перелік видатків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Орієнтовна вартість, грн.</w:t>
            </w:r>
          </w:p>
        </w:tc>
      </w:tr>
      <w:tr w:rsidR="00394941" w:rsidRPr="001B5B08" w:rsidTr="00E1356B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Default="002802F9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pict>
                <v:shape id="Рисунок 3" o:spid="_x0000_i1025" type="#_x0000_t75" alt="http://www8.city-adm.lviv.ua/icons/ecblank.gif" style="width:.75pt;height:.75pt;visibility:visible;mso-wrap-style:square" o:bullet="t">
                  <v:imagedata r:id="rId9" o:title="ecblank"/>
                </v:shape>
              </w:pict>
            </w:r>
            <w:r w:rsidR="00811226">
              <w:t xml:space="preserve"> </w:t>
            </w:r>
            <w:r w:rsidR="0078461D">
              <w:t xml:space="preserve">  </w:t>
            </w:r>
            <w:r w:rsidR="00B51EAA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Звукоізоляція</w:t>
            </w:r>
            <w:r w:rsidR="00D73307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:</w:t>
            </w:r>
            <w:r w:rsidR="00B51EAA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 xml:space="preserve"> </w:t>
            </w:r>
          </w:p>
          <w:p w:rsidR="00986DFB" w:rsidRDefault="00986DFB" w:rsidP="000C51B9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стіни</w:t>
            </w:r>
          </w:p>
          <w:p w:rsidR="00B51EAA" w:rsidRDefault="00CF7703" w:rsidP="000C51B9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підлога</w:t>
            </w:r>
          </w:p>
          <w:p w:rsidR="000C51B9" w:rsidRPr="00B51EAA" w:rsidRDefault="000C51B9" w:rsidP="000C51B9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підвівсна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стеля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B88" w:rsidRDefault="002E1B88" w:rsidP="00CF7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2E1B88" w:rsidRDefault="002E1B88" w:rsidP="00CF7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100,67 </w:t>
            </w:r>
            <w:proofErr w:type="spellStart"/>
            <w:r w:rsidR="00DF1481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кв.м</w:t>
            </w:r>
            <w:proofErr w:type="spellEnd"/>
            <w:r w:rsidR="00DF1481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 </w:t>
            </w:r>
          </w:p>
          <w:p w:rsidR="00394941" w:rsidRDefault="00D73307" w:rsidP="00CF7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  </w:t>
            </w:r>
            <w:r w:rsidR="002E1B8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31,6</w:t>
            </w:r>
            <w:r w:rsidR="00DF1481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2E1B8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кв.м</w:t>
            </w:r>
            <w:proofErr w:type="spellEnd"/>
            <w:r w:rsidR="000C51B9" w:rsidRPr="00CF770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:rsidR="00DF1481" w:rsidRPr="003C4E1E" w:rsidRDefault="00D73307" w:rsidP="003C4E1E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C4E1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кв.м</w:t>
            </w:r>
            <w:proofErr w:type="spellEnd"/>
            <w:r w:rsidR="005A55D3" w:rsidRPr="003C4E1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3C4E1E" w:rsidRPr="003C4E1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х 317,52</w:t>
            </w:r>
          </w:p>
          <w:p w:rsidR="00CF7703" w:rsidRPr="003C4E1E" w:rsidRDefault="00732013" w:rsidP="003C4E1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                        </w:t>
            </w:r>
            <w:r w:rsidR="003C4E1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54 700,00</w:t>
            </w:r>
          </w:p>
        </w:tc>
      </w:tr>
      <w:tr w:rsidR="00394941" w:rsidRPr="001B5B08" w:rsidTr="00E1356B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lastRenderedPageBreak/>
              <w:t>2.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2B358327" wp14:editId="3EF548B5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11226">
              <w:t xml:space="preserve"> </w:t>
            </w:r>
            <w:r w:rsidR="00E5515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Акустична обробка:обшивка приміщення </w:t>
            </w:r>
            <w:proofErr w:type="spellStart"/>
            <w:r w:rsidR="00E5515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звукопоглинаючим</w:t>
            </w:r>
            <w:proofErr w:type="spellEnd"/>
            <w:r w:rsidR="00E5515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матеріалом «</w:t>
            </w:r>
            <w:proofErr w:type="spellStart"/>
            <w:r w:rsidR="00E55156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Asso</w:t>
            </w:r>
            <w:proofErr w:type="spellEnd"/>
            <w:r w:rsidR="00E55156" w:rsidRPr="002E1B8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E55156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pyramid</w:t>
            </w:r>
            <w:r w:rsidR="00E55156" w:rsidRPr="002E1B8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E5515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»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2E1B8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62F323EA" wp14:editId="24B5B1E2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5156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712D89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106 </w:t>
            </w:r>
            <w:proofErr w:type="spellStart"/>
            <w:r w:rsidR="00712D89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кв.м</w:t>
            </w:r>
            <w:proofErr w:type="spellEnd"/>
            <w:r w:rsidR="00712D89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х 75</w:t>
            </w:r>
            <w:r w:rsidR="00B25D1C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,00</w:t>
            </w:r>
            <w:r w:rsidR="00712D89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= </w:t>
            </w:r>
            <w:r w:rsidR="00B25D1C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7950,00</w:t>
            </w:r>
          </w:p>
        </w:tc>
      </w:tr>
      <w:tr w:rsidR="00394941" w:rsidRPr="001B5B08" w:rsidTr="00E1356B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0E6E" w:rsidRDefault="007C2441" w:rsidP="00BB3A52">
            <w:pPr>
              <w:spacing w:after="0" w:line="240" w:lineRule="auto"/>
              <w:jc w:val="both"/>
            </w:pPr>
            <w:proofErr w:type="spellStart"/>
            <w:r w:rsidRPr="00BB3A52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Звукозаписуюче</w:t>
            </w:r>
            <w:proofErr w:type="spellEnd"/>
            <w:r w:rsidRPr="00BB3A52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о</w:t>
            </w:r>
            <w:r w:rsidR="00322E7A" w:rsidRPr="00BB3A52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бладнання</w:t>
            </w:r>
            <w:r w:rsidR="001C0E6E">
              <w:t xml:space="preserve"> </w:t>
            </w:r>
          </w:p>
          <w:p w:rsidR="00BB3A52" w:rsidRPr="00BB3A52" w:rsidRDefault="00BB3A52" w:rsidP="00BB3A5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9F3D1F" w:rsidRDefault="009F3D1F" w:rsidP="001C0E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- </w:t>
            </w:r>
            <w:r w:rsidR="00BB3A52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   </w:t>
            </w:r>
            <w:r w:rsidR="001C0E6E" w:rsidRPr="001C0E6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комп’ютер </w:t>
            </w:r>
          </w:p>
          <w:p w:rsidR="009F3D1F" w:rsidRDefault="009F3D1F" w:rsidP="001C0E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C40C9D" w:rsidRPr="00E7747A" w:rsidRDefault="001C0E6E" w:rsidP="00E7747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E7747A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мікрофон </w:t>
            </w:r>
            <w:proofErr w:type="spellStart"/>
            <w:r w:rsidRPr="00E7747A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Samson</w:t>
            </w:r>
            <w:proofErr w:type="spellEnd"/>
            <w:r w:rsidRPr="00E7747A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C03</w:t>
            </w:r>
          </w:p>
          <w:p w:rsidR="001C0E6E" w:rsidRPr="001C0E6E" w:rsidRDefault="001C0E6E" w:rsidP="001C0E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C0E6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:rsidR="00020AB5" w:rsidRPr="00E7747A" w:rsidRDefault="00E7747A" w:rsidP="00E7747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</w:t>
            </w:r>
            <w:r w:rsidR="001C0E6E" w:rsidRPr="00E7747A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олонки M-Audio BX5 </w:t>
            </w:r>
          </w:p>
          <w:p w:rsidR="00C40C9D" w:rsidRDefault="00C40C9D" w:rsidP="001C0E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C40C9D" w:rsidRDefault="001C0E6E" w:rsidP="00E7747A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E7747A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навушник</w:t>
            </w:r>
            <w:r w:rsidR="00C40C9D" w:rsidRPr="00E7747A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и </w:t>
            </w:r>
            <w:proofErr w:type="spellStart"/>
            <w:r w:rsidR="00C40C9D" w:rsidRPr="00E7747A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Superlux</w:t>
            </w:r>
            <w:proofErr w:type="spellEnd"/>
            <w:r w:rsidR="00C40C9D" w:rsidRPr="00E7747A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HD660 </w:t>
            </w:r>
          </w:p>
          <w:p w:rsidR="0006306B" w:rsidRPr="0006306B" w:rsidRDefault="0006306B" w:rsidP="000630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C40C9D" w:rsidRDefault="00C40C9D" w:rsidP="001C0E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1C0E6E" w:rsidRDefault="00E7747A" w:rsidP="001C0E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-  </w:t>
            </w:r>
            <w:r w:rsidR="001C0E6E" w:rsidRPr="001C0E6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звукова карта M-Audio </w:t>
            </w:r>
            <w:proofErr w:type="spellStart"/>
            <w:r w:rsidR="001C0E6E" w:rsidRPr="001C0E6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Fast</w:t>
            </w:r>
            <w:proofErr w:type="spellEnd"/>
            <w:r w:rsidR="001C0E6E" w:rsidRPr="001C0E6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1C0E6E" w:rsidRPr="001C0E6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Track</w:t>
            </w:r>
            <w:proofErr w:type="spellEnd"/>
            <w:r w:rsidR="001C0E6E" w:rsidRPr="001C0E6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1C0E6E" w:rsidRPr="001C0E6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Pro</w:t>
            </w:r>
            <w:proofErr w:type="spellEnd"/>
            <w:r w:rsidR="001C0E6E" w:rsidRPr="001C0E6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:rsidR="0006306B" w:rsidRPr="001C0E6E" w:rsidRDefault="0006306B" w:rsidP="001C0E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1C0E6E" w:rsidRDefault="001C0E6E" w:rsidP="00F830F2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F830F2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мікрофонна стійка </w:t>
            </w:r>
            <w:proofErr w:type="spellStart"/>
            <w:r w:rsidRPr="00F830F2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SoundKing</w:t>
            </w:r>
            <w:proofErr w:type="spellEnd"/>
            <w:r w:rsidRPr="00F830F2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SKDD061B</w:t>
            </w:r>
          </w:p>
          <w:p w:rsidR="0004791D" w:rsidRDefault="0004791D" w:rsidP="0004791D">
            <w:pPr>
              <w:pStyle w:val="ac"/>
              <w:spacing w:after="0" w:line="240" w:lineRule="auto"/>
              <w:ind w:left="435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E1356B" w:rsidRPr="0004791D" w:rsidRDefault="001C0E6E" w:rsidP="001C0E6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04791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софт</w:t>
            </w:r>
            <w:proofErr w:type="spellEnd"/>
            <w:r w:rsidRPr="0004791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4791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Prime</w:t>
            </w:r>
            <w:proofErr w:type="spellEnd"/>
            <w:r w:rsidRPr="0004791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1 </w:t>
            </w:r>
            <w:proofErr w:type="spellStart"/>
            <w:r w:rsidRPr="0004791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Studio</w:t>
            </w:r>
            <w:proofErr w:type="spellEnd"/>
            <w:r w:rsidRPr="0004791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:rsidR="001C0E6E" w:rsidRPr="001C0E6E" w:rsidRDefault="001C0E6E" w:rsidP="001C0E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1C0E6E" w:rsidRDefault="0004791D" w:rsidP="001C0E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eastAsia="Times New Roman" w:cs="Segoe UI Symbol"/>
                <w:color w:val="000000"/>
                <w:sz w:val="26"/>
                <w:szCs w:val="26"/>
                <w:lang w:eastAsia="uk-UA"/>
              </w:rPr>
              <w:t xml:space="preserve"> -    </w:t>
            </w:r>
            <w:proofErr w:type="spellStart"/>
            <w:r>
              <w:rPr>
                <w:rFonts w:eastAsia="Times New Roman" w:cs="Segoe UI Symbol"/>
                <w:color w:val="000000"/>
                <w:sz w:val="26"/>
                <w:szCs w:val="26"/>
                <w:lang w:eastAsia="uk-UA"/>
              </w:rPr>
              <w:t>авдіокабелі</w:t>
            </w:r>
            <w:proofErr w:type="spellEnd"/>
            <w:r>
              <w:rPr>
                <w:rFonts w:eastAsia="Times New Roman" w:cs="Segoe UI Symbol"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1C0E6E" w:rsidRPr="001C0E6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XLR-XLR - 10 000 </w:t>
            </w:r>
            <w:proofErr w:type="spellStart"/>
            <w:r w:rsidR="001C0E6E" w:rsidRPr="001C0E6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  <w:p w:rsidR="00FD7EB1" w:rsidRPr="001C0E6E" w:rsidRDefault="00FD7EB1" w:rsidP="001C0E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1C0E6E" w:rsidRPr="001C0E6E" w:rsidRDefault="00FD7EB1" w:rsidP="001C0E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-  комплекти цифрових носіїв </w:t>
            </w:r>
          </w:p>
          <w:p w:rsidR="001C0E6E" w:rsidRPr="00986DFB" w:rsidRDefault="001C0E6E" w:rsidP="007C2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</w:p>
          <w:p w:rsidR="001C0E6E" w:rsidRPr="001B5B08" w:rsidRDefault="001C0E6E" w:rsidP="007C2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D1F" w:rsidRDefault="009F3D1F" w:rsidP="009F3D1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9F3D1F" w:rsidRDefault="009F3D1F" w:rsidP="009F3D1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шт.-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20 000,00</w:t>
            </w:r>
          </w:p>
          <w:p w:rsidR="00BB3A52" w:rsidRDefault="00BB3A52" w:rsidP="00BB3A52">
            <w:pPr>
              <w:pStyle w:val="ac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1C1AFA" w:rsidRDefault="001C1AFA" w:rsidP="001C1AFA">
            <w:pPr>
              <w:pStyle w:val="ac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1C1AFA" w:rsidRDefault="001C1AFA" w:rsidP="001C1A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    4 шт. – 4</w:t>
            </w:r>
            <w:r w:rsidR="00020AB5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500, 00</w:t>
            </w:r>
          </w:p>
          <w:p w:rsidR="00C40C9D" w:rsidRDefault="00C40C9D" w:rsidP="001C1A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1C1AFA" w:rsidRDefault="00020AB5" w:rsidP="001C1A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   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комп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. – 6 000,00</w:t>
            </w:r>
          </w:p>
          <w:p w:rsidR="00C40C9D" w:rsidRDefault="00C40C9D" w:rsidP="001C1A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E1356B" w:rsidRDefault="00C40C9D" w:rsidP="001C1A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   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шт.х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2 200,00 х 4</w:t>
            </w:r>
          </w:p>
          <w:p w:rsidR="00C40C9D" w:rsidRDefault="00E1356B" w:rsidP="001C1A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       </w:t>
            </w:r>
            <w:r w:rsidR="00C40C9D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= 8 800,00 грн.</w:t>
            </w:r>
          </w:p>
          <w:p w:rsidR="0006306B" w:rsidRDefault="0006306B" w:rsidP="001C1A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C40C9D" w:rsidRDefault="0006306B" w:rsidP="001C1A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 </w:t>
            </w:r>
            <w:r w:rsidR="00F830F2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 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– 5 000,00</w:t>
            </w:r>
          </w:p>
          <w:p w:rsidR="00F830F2" w:rsidRDefault="00F830F2" w:rsidP="001C1A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F830F2" w:rsidRDefault="00F830F2" w:rsidP="001C1A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F830F2" w:rsidRDefault="00F830F2" w:rsidP="001C1A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     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шт-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850,00 х 4=</w:t>
            </w:r>
            <w:r w:rsidR="00E1356B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3400,00</w:t>
            </w:r>
          </w:p>
          <w:p w:rsidR="00FD7EB1" w:rsidRDefault="00FD7EB1" w:rsidP="001C1A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FD7EB1" w:rsidRDefault="00FD7EB1" w:rsidP="001C1A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FD7EB1" w:rsidRDefault="00FD7EB1" w:rsidP="001C1A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FD7EB1" w:rsidRDefault="00FD7EB1" w:rsidP="001C1A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FD7EB1" w:rsidRPr="00BB3A52" w:rsidRDefault="00FD7EB1" w:rsidP="00BB3A52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BB3A52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шт.х</w:t>
            </w:r>
            <w:proofErr w:type="spellEnd"/>
            <w:r w:rsidRPr="00BB3A52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5000,00 = 10 000,00</w:t>
            </w:r>
          </w:p>
          <w:p w:rsidR="00BB3A52" w:rsidRDefault="00BB3A52" w:rsidP="00BB3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BB3A52" w:rsidRPr="00BB3A52" w:rsidRDefault="00BB3A52" w:rsidP="00BB3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    3 200,00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</w:tc>
      </w:tr>
      <w:tr w:rsidR="00394941" w:rsidRPr="001B5B08" w:rsidTr="00E1356B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22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6975F7D3" wp14:editId="6DB159DA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45443">
              <w:t xml:space="preserve"> </w:t>
            </w:r>
            <w:r w:rsidR="007C2441">
              <w:t>Світлове оснащення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47D0F83B" wp14:editId="36CFC8F9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6197B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17 </w:t>
            </w:r>
            <w:r w:rsidR="00DB1805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000</w:t>
            </w:r>
            <w:r w:rsidR="0066197B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,00 </w:t>
            </w:r>
            <w:proofErr w:type="spellStart"/>
            <w:r w:rsidR="0066197B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</w:tc>
      </w:tr>
      <w:tr w:rsidR="00394941" w:rsidRPr="001B5B08" w:rsidTr="00E1356B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Default="00163D54" w:rsidP="00163D54">
            <w:pPr>
              <w:spacing w:after="0" w:line="240" w:lineRule="auto"/>
              <w:jc w:val="both"/>
            </w:pPr>
            <w:r>
              <w:t>Музичне обладнання :</w:t>
            </w:r>
          </w:p>
          <w:p w:rsidR="00163D54" w:rsidRDefault="00163D54" w:rsidP="00163D54">
            <w:pPr>
              <w:spacing w:after="0" w:line="240" w:lineRule="auto"/>
              <w:jc w:val="both"/>
            </w:pPr>
          </w:p>
          <w:p w:rsidR="00F74914" w:rsidRDefault="00163D54" w:rsidP="00602983">
            <w:pPr>
              <w:pStyle w:val="ac"/>
              <w:numPr>
                <w:ilvl w:val="0"/>
                <w:numId w:val="1"/>
              </w:numPr>
              <w:shd w:val="clear" w:color="auto" w:fill="F1F0F0"/>
              <w:rPr>
                <w:rFonts w:ascii="inherit" w:eastAsia="Times New Roman" w:hAnsi="inherit" w:cs="Times New Roman"/>
                <w:color w:val="4B4F56"/>
                <w:sz w:val="18"/>
                <w:szCs w:val="18"/>
                <w:lang w:eastAsia="uk-UA"/>
              </w:rPr>
            </w:pPr>
            <w:r>
              <w:t>барабанна установка</w:t>
            </w:r>
            <w:r w:rsidR="00F74914">
              <w:t xml:space="preserve"> </w:t>
            </w:r>
            <w:proofErr w:type="spellStart"/>
            <w:r w:rsidR="00F74914" w:rsidRPr="00602983">
              <w:rPr>
                <w:rFonts w:ascii="inherit" w:eastAsia="Times New Roman" w:hAnsi="inherit" w:cs="Times New Roman"/>
                <w:color w:val="4B4F56"/>
                <w:sz w:val="18"/>
                <w:szCs w:val="18"/>
                <w:lang w:eastAsia="uk-UA"/>
              </w:rPr>
              <w:t>Pearl</w:t>
            </w:r>
            <w:proofErr w:type="spellEnd"/>
            <w:r w:rsidR="00F74914" w:rsidRPr="00602983">
              <w:rPr>
                <w:rFonts w:ascii="inherit" w:eastAsia="Times New Roman" w:hAnsi="inherit" w:cs="Times New Roman"/>
                <w:color w:val="4B4F56"/>
                <w:sz w:val="18"/>
                <w:szCs w:val="18"/>
                <w:lang w:eastAsia="uk-UA"/>
              </w:rPr>
              <w:t xml:space="preserve"> VX-925/C54/C84</w:t>
            </w:r>
          </w:p>
          <w:p w:rsidR="00602983" w:rsidRPr="00602983" w:rsidRDefault="00602983" w:rsidP="00602983">
            <w:pPr>
              <w:pStyle w:val="ac"/>
              <w:shd w:val="clear" w:color="auto" w:fill="F1F0F0"/>
              <w:ind w:left="435"/>
              <w:rPr>
                <w:rFonts w:ascii="inherit" w:eastAsia="Times New Roman" w:hAnsi="inherit" w:cs="Times New Roman"/>
                <w:color w:val="4B4F56"/>
                <w:sz w:val="18"/>
                <w:szCs w:val="18"/>
                <w:lang w:eastAsia="uk-UA"/>
              </w:rPr>
            </w:pPr>
          </w:p>
          <w:p w:rsidR="00602983" w:rsidRDefault="00602983" w:rsidP="00602983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клавішні </w:t>
            </w:r>
            <w:r w:rsidR="00340BB1"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CASIO PX-A800BN</w:t>
            </w:r>
          </w:p>
          <w:p w:rsidR="00163D54" w:rsidRDefault="00163D54" w:rsidP="00163D54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</w:pPr>
          </w:p>
          <w:p w:rsidR="000665E1" w:rsidRPr="001B5B08" w:rsidRDefault="000665E1" w:rsidP="00322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83" w:rsidRDefault="00602983" w:rsidP="00602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602983" w:rsidRDefault="00602983" w:rsidP="00602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602983" w:rsidRDefault="00602983" w:rsidP="00602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28 600, 00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  <w:p w:rsidR="00340BB1" w:rsidRDefault="00340BB1" w:rsidP="00602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 </w:t>
            </w:r>
          </w:p>
          <w:p w:rsidR="00340BB1" w:rsidRDefault="00340BB1" w:rsidP="00602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29 800, 00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  <w:p w:rsidR="00602983" w:rsidRDefault="00602983" w:rsidP="00602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  <w:p w:rsidR="00602983" w:rsidRPr="00602983" w:rsidRDefault="00340BB1" w:rsidP="00602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</w:tr>
      <w:tr w:rsidR="00394941" w:rsidRPr="001B5B08" w:rsidTr="00E1356B">
        <w:trPr>
          <w:tblCellSpacing w:w="15" w:type="dxa"/>
        </w:trPr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uk-UA"/>
              </w:rPr>
              <w:t>Разом: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3B2F6D5F" wp14:editId="2583A72F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14C4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BB14C4" w:rsidRPr="00136B83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uk-UA"/>
              </w:rPr>
              <w:t>192 956,00</w:t>
            </w:r>
          </w:p>
        </w:tc>
      </w:tr>
    </w:tbl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7.* Список з підписами</w:t>
      </w:r>
      <w:r w:rsid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 (подається на окремих аркушах)</w:t>
      </w:r>
      <w:r w:rsidR="00C02758"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:</w:t>
      </w:r>
      <w:r w:rsidR="00C027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C02758" w:rsidRPr="00C02758" w:rsidRDefault="00C02758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</w:t>
      </w:r>
      <w:r w:rsidR="00394941"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щонайменше 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списку повинна мати таку ж форму, за винятком позначення наступної сторінки</w:t>
      </w: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)</w:t>
      </w:r>
    </w:p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8.* 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Контактні дані автора </w:t>
      </w:r>
      <w:r w:rsid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проекту для зворотн</w:t>
      </w:r>
      <w:r w:rsidR="00C02758"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ого зв’язку із громадськістю.</w:t>
      </w:r>
      <w:r w:rsidR="00C027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5701DE" w:rsidRDefault="00C02758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(Дана інформація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буде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загальнодоступн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ою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, у тому числі для авторів інших пропозицій, мешканців, представників засобів масової інформації, з метою обміну думками, інформацією, можливих 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lastRenderedPageBreak/>
        <w:t>узгоджень тощо. Автор надає згоду на опрацювання, оприлюднення і використання цих контактних даних.</w:t>
      </w:r>
      <w:r w:rsidR="005701DE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)</w:t>
      </w:r>
    </w:p>
    <w:p w:rsidR="001A4A45" w:rsidRDefault="001A4A45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</w:p>
    <w:p w:rsidR="001A4A45" w:rsidRDefault="001A4A45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</w:p>
    <w:p w:rsidR="001A4A45" w:rsidRPr="00ED7BD3" w:rsidRDefault="008E23F5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en-US" w:eastAsia="uk-UA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Агашков Олександр Володимирович</w:t>
      </w:r>
    </w:p>
    <w:p w:rsidR="005701DE" w:rsidRDefault="005701D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01D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P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9. Інші додатки</w:t>
      </w:r>
      <w:r w:rsid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:</w:t>
      </w:r>
    </w:p>
    <w:p w:rsidR="005701DE" w:rsidRPr="00F329F7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(мапа із зазначеним місцем реалізації проекту, фотографії, аудіо/відео файли, які стосуються цього проекту тощо).</w:t>
      </w: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F63D39" w:rsidRPr="00F63D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sym w:font="Wingdings" w:char="F04A"/>
      </w:r>
      <w:r w:rsidR="00F63D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)</w:t>
      </w:r>
    </w:p>
    <w:p w:rsidR="00ED7BD3" w:rsidRPr="00F329F7" w:rsidRDefault="00F329F7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 w:eastAsia="uk-UA"/>
        </w:rPr>
        <w:fldChar w:fldCharType="begin"/>
      </w:r>
      <w:r w:rsidRPr="00F329F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instrText xml:space="preserve"> </w:instrTex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 w:eastAsia="uk-UA"/>
        </w:rPr>
        <w:instrText>HYPERLINK</w:instrText>
      </w:r>
      <w:r w:rsidRPr="00F329F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instrText xml:space="preserve"> "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 w:eastAsia="uk-UA"/>
        </w:rPr>
        <w:instrText>https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instrText>://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 w:eastAsia="uk-UA"/>
        </w:rPr>
        <w:instrText>www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instrText>.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 w:eastAsia="uk-UA"/>
        </w:rPr>
        <w:instrText>facebook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instrText>.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 w:eastAsia="uk-UA"/>
        </w:rPr>
        <w:instrText>com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instrText>/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 w:eastAsia="uk-UA"/>
        </w:rPr>
        <w:instrText>groups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instrText>/608556069265449/1041093959344989/?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 w:eastAsia="uk-UA"/>
        </w:rPr>
        <w:instrText>notif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instrText>_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 w:eastAsia="uk-UA"/>
        </w:rPr>
        <w:instrText>t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instrText>=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 w:eastAsia="uk-UA"/>
        </w:rPr>
        <w:instrText>like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instrText>&amp;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 w:eastAsia="uk-UA"/>
        </w:rPr>
        <w:instrText>notif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instrText>_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 w:eastAsia="uk-UA"/>
        </w:rPr>
        <w:instrText>id</w:instrText>
      </w:r>
      <w:r w:rsidRPr="00ED7BD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instrText>=1473420805178444</w:instrText>
      </w:r>
      <w:r w:rsidRPr="00F329F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instrText xml:space="preserve">" </w:instrTex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 w:eastAsia="uk-UA"/>
        </w:rPr>
        <w:fldChar w:fldCharType="separate"/>
      </w:r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val="en-US" w:eastAsia="uk-UA"/>
        </w:rPr>
        <w:t>https</w:t>
      </w:r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eastAsia="uk-UA"/>
        </w:rPr>
        <w:t>://</w:t>
      </w:r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val="en-US" w:eastAsia="uk-UA"/>
        </w:rPr>
        <w:t>www</w:t>
      </w:r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eastAsia="uk-UA"/>
        </w:rPr>
        <w:t>.</w:t>
      </w:r>
      <w:proofErr w:type="spellStart"/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val="en-US" w:eastAsia="uk-UA"/>
        </w:rPr>
        <w:t>facebook</w:t>
      </w:r>
      <w:proofErr w:type="spellEnd"/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eastAsia="uk-UA"/>
        </w:rPr>
        <w:t>.</w:t>
      </w:r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val="en-US" w:eastAsia="uk-UA"/>
        </w:rPr>
        <w:t>com</w:t>
      </w:r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eastAsia="uk-UA"/>
        </w:rPr>
        <w:t>/</w:t>
      </w:r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val="en-US" w:eastAsia="uk-UA"/>
        </w:rPr>
        <w:t>groups</w:t>
      </w:r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eastAsia="uk-UA"/>
        </w:rPr>
        <w:t>/608556069265449/1041093959344989/?</w:t>
      </w:r>
      <w:proofErr w:type="spellStart"/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val="en-US" w:eastAsia="uk-UA"/>
        </w:rPr>
        <w:t>notif</w:t>
      </w:r>
      <w:proofErr w:type="spellEnd"/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eastAsia="uk-UA"/>
        </w:rPr>
        <w:t>_</w:t>
      </w:r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val="en-US" w:eastAsia="uk-UA"/>
        </w:rPr>
        <w:t>t</w:t>
      </w:r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eastAsia="uk-UA"/>
        </w:rPr>
        <w:t>=</w:t>
      </w:r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val="en-US" w:eastAsia="uk-UA"/>
        </w:rPr>
        <w:t>like</w:t>
      </w:r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eastAsia="uk-UA"/>
        </w:rPr>
        <w:t>&amp;</w:t>
      </w:r>
      <w:proofErr w:type="spellStart"/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val="en-US" w:eastAsia="uk-UA"/>
        </w:rPr>
        <w:t>notif</w:t>
      </w:r>
      <w:proofErr w:type="spellEnd"/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eastAsia="uk-UA"/>
        </w:rPr>
        <w:t>_</w:t>
      </w:r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val="en-US" w:eastAsia="uk-UA"/>
        </w:rPr>
        <w:t>id</w:t>
      </w:r>
      <w:r w:rsidRPr="00B54231">
        <w:rPr>
          <w:rStyle w:val="a9"/>
          <w:rFonts w:ascii="Arial" w:eastAsia="Times New Roman" w:hAnsi="Arial" w:cs="Arial"/>
          <w:sz w:val="26"/>
          <w:szCs w:val="26"/>
          <w:shd w:val="clear" w:color="auto" w:fill="FFFFFF"/>
          <w:lang w:eastAsia="uk-UA"/>
        </w:rPr>
        <w:t>=1473420805178444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en-US" w:eastAsia="uk-UA"/>
        </w:rPr>
        <w:fldChar w:fldCharType="end"/>
      </w:r>
    </w:p>
    <w:p w:rsidR="00F329F7" w:rsidRDefault="007971E2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hyperlink r:id="rId10" w:history="1">
        <w:r w:rsidRPr="00B54231">
          <w:rPr>
            <w:rStyle w:val="a9"/>
            <w:rFonts w:ascii="Arial" w:eastAsia="Times New Roman" w:hAnsi="Arial" w:cs="Arial"/>
            <w:sz w:val="26"/>
            <w:szCs w:val="26"/>
            <w:shd w:val="clear" w:color="auto" w:fill="FFFFFF"/>
            <w:lang w:eastAsia="uk-UA"/>
          </w:rPr>
          <w:t>https://www.facebook.com/profile.php?id=100011273165251</w:t>
        </w:r>
      </w:hyperlink>
    </w:p>
    <w:p w:rsidR="007971E2" w:rsidRDefault="007971E2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hyperlink r:id="rId11" w:history="1">
        <w:r w:rsidRPr="00B54231">
          <w:rPr>
            <w:rStyle w:val="a9"/>
            <w:rFonts w:ascii="Arial" w:eastAsia="Times New Roman" w:hAnsi="Arial" w:cs="Arial"/>
            <w:sz w:val="26"/>
            <w:szCs w:val="26"/>
            <w:shd w:val="clear" w:color="auto" w:fill="FFFFFF"/>
            <w:lang w:eastAsia="uk-UA"/>
          </w:rPr>
          <w:t>https://www.facebook.com/groups/608556069265449/</w:t>
        </w:r>
      </w:hyperlink>
    </w:p>
    <w:p w:rsidR="007971E2" w:rsidRDefault="00EA5B00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hyperlink r:id="rId12" w:history="1">
        <w:r w:rsidRPr="00B54231">
          <w:rPr>
            <w:rStyle w:val="a9"/>
            <w:rFonts w:ascii="Arial" w:eastAsia="Times New Roman" w:hAnsi="Arial" w:cs="Arial"/>
            <w:sz w:val="26"/>
            <w:szCs w:val="26"/>
            <w:shd w:val="clear" w:color="auto" w:fill="FFFFFF"/>
            <w:lang w:eastAsia="uk-UA"/>
          </w:rPr>
          <w:t>https://vk.com/club81556368</w:t>
        </w:r>
      </w:hyperlink>
    </w:p>
    <w:p w:rsidR="005701D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bookmarkStart w:id="0" w:name="_GoBack"/>
      <w:bookmarkEnd w:id="0"/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Примітка</w:t>
      </w: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1: пункти, позначені * є обов’язковими для заповнення.</w:t>
      </w: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</w:p>
    <w:p w:rsidR="005701DE" w:rsidRDefault="005701DE">
      <w:pPr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br w:type="page"/>
      </w:r>
    </w:p>
    <w:p w:rsidR="005701DE" w:rsidRPr="005701DE" w:rsidRDefault="00394941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 w:rsidRP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lastRenderedPageBreak/>
        <w:t>10.* Автори пропозиції (проекту) та їх контактні дані</w:t>
      </w:r>
      <w:r w:rsidR="005701DE" w:rsidRP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:</w:t>
      </w:r>
      <w:r w:rsidRP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394941" w:rsidRPr="005701DE" w:rsidRDefault="005701DE" w:rsidP="0039494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uk-UA"/>
        </w:rPr>
      </w:pP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дані необхідно вписати чі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тко і зрозуміло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. Доступ до цієї інформації матимуть лише представники Львівської міської ради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).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lang w:eastAsia="uk-UA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2534"/>
        <w:gridCol w:w="3285"/>
        <w:gridCol w:w="240"/>
        <w:gridCol w:w="240"/>
        <w:gridCol w:w="240"/>
        <w:gridCol w:w="240"/>
        <w:gridCol w:w="240"/>
        <w:gridCol w:w="240"/>
        <w:gridCol w:w="168"/>
        <w:gridCol w:w="168"/>
        <w:gridCol w:w="155"/>
        <w:gridCol w:w="1408"/>
      </w:tblGrid>
      <w:tr w:rsidR="00D25415" w:rsidRPr="001B5B08" w:rsidTr="00394941">
        <w:trPr>
          <w:tblCellSpacing w:w="15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Ім’я та прізвище**</w:t>
            </w: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Контактні дані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Підпис***</w:t>
            </w:r>
          </w:p>
        </w:tc>
      </w:tr>
      <w:tr w:rsidR="00D25415" w:rsidRPr="001B5B08" w:rsidTr="00394941">
        <w:trPr>
          <w:tblCellSpacing w:w="15" w:type="dxa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Default="002802F9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pict>
                <v:shape id="Рисунок 18" o:spid="_x0000_i1026" type="#_x0000_t75" alt="http://www8.city-adm.lviv.ua/icons/ecblank.gif" style="width:.75pt;height:.75pt;visibility:visible;mso-wrap-style:square">
                  <v:imagedata r:id="rId9" o:title="ecblank"/>
                </v:shape>
              </w:pict>
            </w:r>
            <w:r w:rsidR="00136B83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Агашков</w:t>
            </w:r>
          </w:p>
          <w:p w:rsidR="00136B83" w:rsidRDefault="00136B83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Олександр</w:t>
            </w:r>
          </w:p>
          <w:p w:rsidR="00136B83" w:rsidRPr="001B5B08" w:rsidRDefault="00136B83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Володимирович</w:t>
            </w: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D41429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Поштова адреса: (79025),</w:t>
            </w:r>
            <w:r w:rsidR="00394941"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м. Львів,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вул. Братів Климових, 2 кв.3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5ABE7703" wp14:editId="57E89F61">
                  <wp:extent cx="9525" cy="9525"/>
                  <wp:effectExtent l="0" t="0" r="0" b="0"/>
                  <wp:docPr id="19" name="Рисунок 1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415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e-</w:t>
            </w:r>
            <w:proofErr w:type="spellStart"/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mail</w:t>
            </w:r>
            <w:proofErr w:type="spellEnd"/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:</w:t>
            </w:r>
            <w:r w:rsidR="0025210B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D25415" w:rsidRPr="008B5934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 xml:space="preserve"> </w:t>
            </w:r>
            <w:hyperlink r:id="rId13" w:history="1">
              <w:r w:rsidR="008B5934" w:rsidRPr="00CD38F2">
                <w:rPr>
                  <w:rStyle w:val="a9"/>
                  <w:rFonts w:ascii="Arial" w:eastAsia="Times New Roman" w:hAnsi="Arial" w:cs="Arial"/>
                  <w:sz w:val="26"/>
                  <w:szCs w:val="26"/>
                  <w:lang w:val="en-US" w:eastAsia="uk-UA"/>
                </w:rPr>
                <w:t>AlexAgashkov@gmail.com</w:t>
              </w:r>
            </w:hyperlink>
          </w:p>
          <w:p w:rsidR="008B5934" w:rsidRPr="008B5934" w:rsidRDefault="008B5934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5A434200" wp14:editId="6147E898">
                  <wp:extent cx="9525" cy="9525"/>
                  <wp:effectExtent l="0" t="0" r="0" b="0"/>
                  <wp:docPr id="20" name="Рисунок 2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415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25210B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тел.:</w:t>
            </w:r>
            <w:r w:rsidR="0025210B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 xml:space="preserve"> 067 49 705 75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1416F661" wp14:editId="4FF691B9">
                  <wp:extent cx="9525" cy="9525"/>
                  <wp:effectExtent l="0" t="0" r="0" b="0"/>
                  <wp:docPr id="21" name="Рисунок 2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41413FAC" wp14:editId="7F347EAD">
                  <wp:extent cx="9525" cy="9525"/>
                  <wp:effectExtent l="0" t="0" r="0" b="0"/>
                  <wp:docPr id="22" name="Рисунок 2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1BECA0D8" wp14:editId="5FE34AD2">
                  <wp:extent cx="9525" cy="9525"/>
                  <wp:effectExtent l="0" t="0" r="0" b="0"/>
                  <wp:docPr id="23" name="Рисунок 2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2DBA37A7" wp14:editId="5BF5C195">
                  <wp:extent cx="9525" cy="9525"/>
                  <wp:effectExtent l="0" t="0" r="0" b="0"/>
                  <wp:docPr id="24" name="Рисунок 2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7E1048A4" wp14:editId="51BFC1C6">
                  <wp:extent cx="9525" cy="9525"/>
                  <wp:effectExtent l="0" t="0" r="0" b="0"/>
                  <wp:docPr id="25" name="Рисунок 2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4479AF0F" wp14:editId="0B3D9C08">
                  <wp:extent cx="9525" cy="9525"/>
                  <wp:effectExtent l="0" t="0" r="0" b="0"/>
                  <wp:docPr id="26" name="Рисунок 2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5597A09E" wp14:editId="34F9B2B4">
                  <wp:extent cx="9525" cy="9525"/>
                  <wp:effectExtent l="0" t="0" r="0" b="0"/>
                  <wp:docPr id="27" name="Рисунок 2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6A496D0B" wp14:editId="1DE92E0B">
                  <wp:extent cx="9525" cy="9525"/>
                  <wp:effectExtent l="0" t="0" r="0" b="0"/>
                  <wp:docPr id="28" name="Рисунок 2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159816D1" wp14:editId="06B019F5">
                  <wp:extent cx="9525" cy="9525"/>
                  <wp:effectExtent l="0" t="0" r="0" b="0"/>
                  <wp:docPr id="29" name="Рисунок 2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2CE0912A" wp14:editId="3E2DC4D6">
                  <wp:extent cx="9525" cy="9525"/>
                  <wp:effectExtent l="0" t="0" r="0" b="0"/>
                  <wp:docPr id="30" name="Рисунок 3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415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25210B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Серія та № паспорта</w:t>
            </w:r>
            <w:r w:rsidR="0025210B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 xml:space="preserve"> </w:t>
            </w:r>
            <w:r w:rsidR="00D25415"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  <w:t xml:space="preserve"> </w:t>
            </w:r>
            <w:r w:rsidR="0025210B"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  <w:t>КА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D25415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442671B7" wp14:editId="11E54516">
                  <wp:extent cx="9525" cy="9525"/>
                  <wp:effectExtent l="0" t="0" r="0" b="0"/>
                  <wp:docPr id="31" name="Рисунок 3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5415"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  <w:t>3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D25415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  <w:t>5</w:t>
            </w:r>
            <w:r w:rsidR="00394941"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23981B09" wp14:editId="1D51EB08">
                  <wp:extent cx="9525" cy="9525"/>
                  <wp:effectExtent l="0" t="0" r="0" b="0"/>
                  <wp:docPr id="32" name="Рисунок 3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D25415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6AB265AC" wp14:editId="58F37A88">
                  <wp:extent cx="9525" cy="9525"/>
                  <wp:effectExtent l="0" t="0" r="0" b="0"/>
                  <wp:docPr id="33" name="Рисунок 3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5415"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D25415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  <w:t>4</w:t>
            </w:r>
            <w:r w:rsidR="00394941"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0FB0A7B3" wp14:editId="071E2DE9">
                  <wp:extent cx="9525" cy="9525"/>
                  <wp:effectExtent l="0" t="0" r="0" b="0"/>
                  <wp:docPr id="34" name="Рисунок 3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D25415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2BD3F9BF" wp14:editId="7E20CD67">
                  <wp:extent cx="9525" cy="9525"/>
                  <wp:effectExtent l="0" t="0" r="0" b="0"/>
                  <wp:docPr id="35" name="Рисунок 3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5415"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  <w:t>9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D25415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4B74F163" wp14:editId="605D3E4D">
                  <wp:extent cx="9525" cy="9525"/>
                  <wp:effectExtent l="0" t="0" r="0" b="0"/>
                  <wp:docPr id="36" name="Рисунок 3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5415"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  <w:t>2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742BF9EB" wp14:editId="561FA66E">
                  <wp:extent cx="9525" cy="9525"/>
                  <wp:effectExtent l="0" t="0" r="0" b="0"/>
                  <wp:docPr id="37" name="Рисунок 3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17409FC2" wp14:editId="253D8821">
                  <wp:extent cx="9525" cy="9525"/>
                  <wp:effectExtent l="0" t="0" r="0" b="0"/>
                  <wp:docPr id="38" name="Рисунок 3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449C2BBC" wp14:editId="3646ABA8">
                  <wp:extent cx="9525" cy="9525"/>
                  <wp:effectExtent l="0" t="0" r="0" b="0"/>
                  <wp:docPr id="39" name="Рисунок 3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50341622" wp14:editId="794208D7">
                  <wp:extent cx="9525" cy="9525"/>
                  <wp:effectExtent l="0" t="0" r="0" b="0"/>
                  <wp:docPr id="40" name="Рисунок 4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415" w:rsidRPr="001B5B08" w:rsidTr="00394941">
        <w:trPr>
          <w:tblCellSpacing w:w="15" w:type="dxa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2378676C" wp14:editId="5D245666">
                  <wp:extent cx="9525" cy="9525"/>
                  <wp:effectExtent l="0" t="0" r="0" b="0"/>
                  <wp:docPr id="41" name="Рисунок 4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Поштова адреса: (індекс), м. Львів,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561381C9" wp14:editId="4566EA17">
                  <wp:extent cx="9525" cy="9525"/>
                  <wp:effectExtent l="0" t="0" r="0" b="0"/>
                  <wp:docPr id="42" name="Рисунок 4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415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e-</w:t>
            </w:r>
            <w:proofErr w:type="spellStart"/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mail</w:t>
            </w:r>
            <w:proofErr w:type="spellEnd"/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3BCF546F" wp14:editId="1BE6FDB1">
                  <wp:extent cx="9525" cy="9525"/>
                  <wp:effectExtent l="0" t="0" r="0" b="0"/>
                  <wp:docPr id="43" name="Рисунок 4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415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тел.: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27E52E15" wp14:editId="1E25A5E3">
                  <wp:extent cx="9525" cy="9525"/>
                  <wp:effectExtent l="0" t="0" r="0" b="0"/>
                  <wp:docPr id="44" name="Рисунок 4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2559A92B" wp14:editId="7BBB96D5">
                  <wp:extent cx="9525" cy="9525"/>
                  <wp:effectExtent l="0" t="0" r="0" b="0"/>
                  <wp:docPr id="45" name="Рисунок 4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66965CC4" wp14:editId="3171C0EB">
                  <wp:extent cx="9525" cy="9525"/>
                  <wp:effectExtent l="0" t="0" r="0" b="0"/>
                  <wp:docPr id="46" name="Рисунок 4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7402B88E" wp14:editId="276F20D7">
                  <wp:extent cx="9525" cy="9525"/>
                  <wp:effectExtent l="0" t="0" r="0" b="0"/>
                  <wp:docPr id="47" name="Рисунок 4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6D4B9851" wp14:editId="081F4ED2">
                  <wp:extent cx="9525" cy="9525"/>
                  <wp:effectExtent l="0" t="0" r="0" b="0"/>
                  <wp:docPr id="48" name="Рисунок 4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341F7747" wp14:editId="362F9FFB">
                  <wp:extent cx="9525" cy="9525"/>
                  <wp:effectExtent l="0" t="0" r="0" b="0"/>
                  <wp:docPr id="49" name="Рисунок 4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5C193B12" wp14:editId="4EFC080A">
                  <wp:extent cx="9525" cy="9525"/>
                  <wp:effectExtent l="0" t="0" r="0" b="0"/>
                  <wp:docPr id="50" name="Рисунок 5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35CD540E" wp14:editId="211E708F">
                  <wp:extent cx="9525" cy="9525"/>
                  <wp:effectExtent l="0" t="0" r="0" b="0"/>
                  <wp:docPr id="51" name="Рисунок 5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27D0DEC4" wp14:editId="12FEBD41">
                  <wp:extent cx="9525" cy="9525"/>
                  <wp:effectExtent l="0" t="0" r="0" b="0"/>
                  <wp:docPr id="52" name="Рисунок 5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51AF14FE" wp14:editId="44C53ED2">
                  <wp:extent cx="9525" cy="9525"/>
                  <wp:effectExtent l="0" t="0" r="0" b="0"/>
                  <wp:docPr id="53" name="Рисунок 5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415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Серія та № паспорта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02EC8ED2" wp14:editId="482FB208">
                  <wp:extent cx="9525" cy="9525"/>
                  <wp:effectExtent l="0" t="0" r="0" b="0"/>
                  <wp:docPr id="54" name="Рисунок 5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68CDA909" wp14:editId="34DA9DBB">
                  <wp:extent cx="9525" cy="9525"/>
                  <wp:effectExtent l="0" t="0" r="0" b="0"/>
                  <wp:docPr id="55" name="Рисунок 5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41E1D225" wp14:editId="0F47ACA9">
                  <wp:extent cx="9525" cy="9525"/>
                  <wp:effectExtent l="0" t="0" r="0" b="0"/>
                  <wp:docPr id="56" name="Рисунок 5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4BB7935B" wp14:editId="5C9CDA3B">
                  <wp:extent cx="9525" cy="9525"/>
                  <wp:effectExtent l="0" t="0" r="0" b="0"/>
                  <wp:docPr id="57" name="Рисунок 5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086CF0EA" wp14:editId="5662EE90">
                  <wp:extent cx="9525" cy="9525"/>
                  <wp:effectExtent l="0" t="0" r="0" b="0"/>
                  <wp:docPr id="58" name="Рисунок 5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2C66F4F0" wp14:editId="04CF60E0">
                  <wp:extent cx="9525" cy="9525"/>
                  <wp:effectExtent l="0" t="0" r="0" b="0"/>
                  <wp:docPr id="59" name="Рисунок 5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22C42201" wp14:editId="595955C8">
                  <wp:extent cx="9525" cy="9525"/>
                  <wp:effectExtent l="0" t="0" r="0" b="0"/>
                  <wp:docPr id="60" name="Рисунок 6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533CB631" wp14:editId="5B265C27">
                  <wp:extent cx="9525" cy="9525"/>
                  <wp:effectExtent l="0" t="0" r="0" b="0"/>
                  <wp:docPr id="61" name="Рисунок 6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69AA22A6" wp14:editId="3F003C61">
                  <wp:extent cx="9525" cy="9525"/>
                  <wp:effectExtent l="0" t="0" r="0" b="0"/>
                  <wp:docPr id="62" name="Рисунок 6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07193BAB" wp14:editId="6E12CE35">
                  <wp:extent cx="9525" cy="9525"/>
                  <wp:effectExtent l="0" t="0" r="0" b="0"/>
                  <wp:docPr id="63" name="Рисунок 6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415" w:rsidRPr="001B5B08" w:rsidTr="00394941">
        <w:trPr>
          <w:tblCellSpacing w:w="15" w:type="dxa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3B7288A6" wp14:editId="33F110B0">
                  <wp:extent cx="9525" cy="9525"/>
                  <wp:effectExtent l="0" t="0" r="0" b="0"/>
                  <wp:docPr id="64" name="Рисунок 6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Поштова адреса: (індекс), м. Львів,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421A0C40" wp14:editId="7C54C4B2">
                  <wp:extent cx="9525" cy="9525"/>
                  <wp:effectExtent l="0" t="0" r="0" b="0"/>
                  <wp:docPr id="65" name="Рисунок 6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415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e-</w:t>
            </w:r>
            <w:proofErr w:type="spellStart"/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mail</w:t>
            </w:r>
            <w:proofErr w:type="spellEnd"/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4BDE5CEE" wp14:editId="2C9FF7B8">
                  <wp:extent cx="9525" cy="9525"/>
                  <wp:effectExtent l="0" t="0" r="0" b="0"/>
                  <wp:docPr id="66" name="Рисунок 6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415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тел.: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77725872" wp14:editId="78B8024D">
                  <wp:extent cx="9525" cy="9525"/>
                  <wp:effectExtent l="0" t="0" r="0" b="0"/>
                  <wp:docPr id="67" name="Рисунок 6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463D2B99" wp14:editId="33BE6E84">
                  <wp:extent cx="9525" cy="9525"/>
                  <wp:effectExtent l="0" t="0" r="0" b="0"/>
                  <wp:docPr id="68" name="Рисунок 6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2BA280F1" wp14:editId="14395FDE">
                  <wp:extent cx="9525" cy="9525"/>
                  <wp:effectExtent l="0" t="0" r="0" b="0"/>
                  <wp:docPr id="69" name="Рисунок 6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781F719B" wp14:editId="69563CB8">
                  <wp:extent cx="9525" cy="9525"/>
                  <wp:effectExtent l="0" t="0" r="0" b="0"/>
                  <wp:docPr id="70" name="Рисунок 7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2C6450F6" wp14:editId="1F82B959">
                  <wp:extent cx="9525" cy="9525"/>
                  <wp:effectExtent l="0" t="0" r="0" b="0"/>
                  <wp:docPr id="71" name="Рисунок 7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750D45D9" wp14:editId="193D90B8">
                  <wp:extent cx="9525" cy="9525"/>
                  <wp:effectExtent l="0" t="0" r="0" b="0"/>
                  <wp:docPr id="72" name="Рисунок 7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69E5921F" wp14:editId="2723A0B4">
                  <wp:extent cx="9525" cy="9525"/>
                  <wp:effectExtent l="0" t="0" r="0" b="0"/>
                  <wp:docPr id="73" name="Рисунок 7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1CD8F362" wp14:editId="49FDAFD9">
                  <wp:extent cx="9525" cy="9525"/>
                  <wp:effectExtent l="0" t="0" r="0" b="0"/>
                  <wp:docPr id="74" name="Рисунок 7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244FE8FB" wp14:editId="28A9B429">
                  <wp:extent cx="9525" cy="9525"/>
                  <wp:effectExtent l="0" t="0" r="0" b="0"/>
                  <wp:docPr id="75" name="Рисунок 7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11714D9B" wp14:editId="42BAFC70">
                  <wp:extent cx="9525" cy="9525"/>
                  <wp:effectExtent l="0" t="0" r="0" b="0"/>
                  <wp:docPr id="76" name="Рисунок 7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415" w:rsidRPr="001B5B08" w:rsidTr="003949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Серія та № паспорта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016C371B" wp14:editId="2F8AC97F">
                  <wp:extent cx="9525" cy="9525"/>
                  <wp:effectExtent l="0" t="0" r="0" b="0"/>
                  <wp:docPr id="77" name="Рисунок 7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7A60D9F0" wp14:editId="7095B87E">
                  <wp:extent cx="9525" cy="9525"/>
                  <wp:effectExtent l="0" t="0" r="0" b="0"/>
                  <wp:docPr id="78" name="Рисунок 7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3AD3BC60" wp14:editId="67EE796D">
                  <wp:extent cx="9525" cy="9525"/>
                  <wp:effectExtent l="0" t="0" r="0" b="0"/>
                  <wp:docPr id="79" name="Рисунок 7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42B54089" wp14:editId="3E799DDD">
                  <wp:extent cx="9525" cy="9525"/>
                  <wp:effectExtent l="0" t="0" r="0" b="0"/>
                  <wp:docPr id="80" name="Рисунок 8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5AA9F5CF" wp14:editId="4547EDD3">
                  <wp:extent cx="9525" cy="9525"/>
                  <wp:effectExtent l="0" t="0" r="0" b="0"/>
                  <wp:docPr id="81" name="Рисунок 8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737B9982" wp14:editId="67BCF29B">
                  <wp:extent cx="9525" cy="9525"/>
                  <wp:effectExtent l="0" t="0" r="0" b="0"/>
                  <wp:docPr id="82" name="Рисунок 8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56B4112E" wp14:editId="5503E8A0">
                  <wp:extent cx="9525" cy="9525"/>
                  <wp:effectExtent l="0" t="0" r="0" b="0"/>
                  <wp:docPr id="83" name="Рисунок 8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120036F1" wp14:editId="2D4875D9">
                  <wp:extent cx="9525" cy="9525"/>
                  <wp:effectExtent l="0" t="0" r="0" b="0"/>
                  <wp:docPr id="84" name="Рисунок 8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4FDDC572" wp14:editId="09EC886D">
                  <wp:extent cx="9525" cy="9525"/>
                  <wp:effectExtent l="0" t="0" r="0" b="0"/>
                  <wp:docPr id="85" name="Рисунок 8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 wp14:anchorId="523A6130" wp14:editId="24AF52FE">
                  <wp:extent cx="9525" cy="9525"/>
                  <wp:effectExtent l="0" t="0" r="0" b="0"/>
                  <wp:docPr id="86" name="Рисунок 8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1DE" w:rsidRDefault="005701D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5701D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** Будь ласка, вкажіть особу/уповноважену особу/уповноважених надавати інформацію представникам Львівської міської ради.</w:t>
      </w: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</w:p>
    <w:p w:rsidR="00285C1D" w:rsidRDefault="00394941" w:rsidP="00285C1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*** Підписуючи документ, я, разом з цим заявляю, що є мешканцем м. Львова та висловлюю свою згоду на обробку моїх персональних даних з метою впровадження громадського бюджету у м. Львові у 20</w:t>
      </w:r>
      <w:r w:rsidR="001B5B08"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17</w:t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році, відповідно до Законом України “Про захист персональних даних“;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39494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39494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5701DE" w:rsidRPr="00285C1D">
        <w:rPr>
          <w:rFonts w:ascii="Arial" w:eastAsia="Times New Roman" w:hAnsi="Arial" w:cs="Arial"/>
          <w:b/>
          <w:color w:val="000000"/>
          <w:sz w:val="26"/>
          <w:szCs w:val="26"/>
          <w:lang w:eastAsia="uk-UA"/>
        </w:rPr>
        <w:t>Важливо!</w:t>
      </w:r>
      <w:r w:rsidR="005701DE" w:rsidRPr="00285C1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</w:t>
      </w:r>
    </w:p>
    <w:p w:rsidR="005701DE" w:rsidRPr="00285C1D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285C1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Звертаємо увагу, що проект можна подавати на Ваш вибір як в паперовому так і в електронному варіанті. </w:t>
      </w:r>
    </w:p>
    <w:p w:rsidR="005701DE" w:rsidRPr="00285C1D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ru-RU" w:eastAsia="uk-UA"/>
        </w:rPr>
      </w:pPr>
      <w:r w:rsidRPr="00285C1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Електронний варіант анкети можна заповнити на</w:t>
      </w:r>
      <w:r w:rsidRPr="00285C1D">
        <w:rPr>
          <w:rFonts w:ascii="Arial" w:eastAsia="Times New Roman" w:hAnsi="Arial" w:cs="Arial"/>
          <w:color w:val="000000"/>
          <w:sz w:val="26"/>
          <w:szCs w:val="26"/>
          <w:lang w:val="ru-RU" w:eastAsia="uk-UA"/>
        </w:rPr>
        <w:t xml:space="preserve"> </w:t>
      </w:r>
      <w:r w:rsidRPr="00285C1D">
        <w:rPr>
          <w:rFonts w:ascii="Arial" w:eastAsia="Times New Roman" w:hAnsi="Arial" w:cs="Arial"/>
          <w:b/>
          <w:color w:val="000000"/>
          <w:sz w:val="26"/>
          <w:szCs w:val="26"/>
          <w:lang w:val="en-US" w:eastAsia="uk-UA"/>
        </w:rPr>
        <w:t>www</w:t>
      </w:r>
      <w:r w:rsidRPr="00285C1D">
        <w:rPr>
          <w:rFonts w:ascii="Arial" w:eastAsia="Times New Roman" w:hAnsi="Arial" w:cs="Arial"/>
          <w:b/>
          <w:color w:val="000000"/>
          <w:sz w:val="26"/>
          <w:szCs w:val="26"/>
          <w:lang w:val="ru-RU" w:eastAsia="uk-UA"/>
        </w:rPr>
        <w:t>.</w:t>
      </w:r>
      <w:r w:rsidRPr="00285C1D">
        <w:rPr>
          <w:rFonts w:ascii="Arial" w:eastAsia="Times New Roman" w:hAnsi="Arial" w:cs="Arial"/>
          <w:b/>
          <w:color w:val="000000"/>
          <w:sz w:val="26"/>
          <w:szCs w:val="26"/>
          <w:lang w:eastAsia="uk-UA"/>
        </w:rPr>
        <w:t>gb.city-adm.lviv.ua</w:t>
      </w:r>
    </w:p>
    <w:p w:rsidR="005701DE" w:rsidRPr="00285C1D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proofErr w:type="spellStart"/>
      <w:r w:rsidRPr="00285C1D">
        <w:rPr>
          <w:rFonts w:ascii="Arial" w:eastAsia="Times New Roman" w:hAnsi="Arial" w:cs="Arial"/>
          <w:color w:val="000000"/>
          <w:sz w:val="26"/>
          <w:szCs w:val="26"/>
          <w:lang w:val="ru-RU" w:eastAsia="uk-UA"/>
        </w:rPr>
        <w:t>Паперовий</w:t>
      </w:r>
      <w:proofErr w:type="spellEnd"/>
      <w:r w:rsidRPr="00285C1D">
        <w:rPr>
          <w:rFonts w:ascii="Arial" w:eastAsia="Times New Roman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285C1D">
        <w:rPr>
          <w:rFonts w:ascii="Arial" w:eastAsia="Times New Roman" w:hAnsi="Arial" w:cs="Arial"/>
          <w:color w:val="000000"/>
          <w:sz w:val="26"/>
          <w:szCs w:val="26"/>
          <w:lang w:val="ru-RU" w:eastAsia="uk-UA"/>
        </w:rPr>
        <w:t>варіант</w:t>
      </w:r>
      <w:proofErr w:type="spellEnd"/>
      <w:r w:rsidRPr="00285C1D">
        <w:rPr>
          <w:rFonts w:ascii="Arial" w:eastAsia="Times New Roman" w:hAnsi="Arial" w:cs="Arial"/>
          <w:color w:val="000000"/>
          <w:sz w:val="26"/>
          <w:szCs w:val="26"/>
          <w:lang w:val="ru-RU" w:eastAsia="uk-UA"/>
        </w:rPr>
        <w:t xml:space="preserve"> </w:t>
      </w:r>
      <w:r w:rsidRPr="00285C1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необхідно подати у будь-який Центр надання </w:t>
      </w:r>
      <w:proofErr w:type="gramStart"/>
      <w:r w:rsidRPr="00285C1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адм</w:t>
      </w:r>
      <w:proofErr w:type="gramEnd"/>
      <w:r w:rsidRPr="00285C1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іністративних послуг </w:t>
      </w:r>
      <w:r w:rsidR="004B1794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Львівської міської ради.</w:t>
      </w:r>
    </w:p>
    <w:p w:rsidR="005701DE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uk-UA"/>
        </w:rPr>
      </w:pPr>
      <w:r w:rsidRPr="00285C1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Кінцевий термін подачі проектів: </w:t>
      </w:r>
      <w:r w:rsidRPr="00285C1D">
        <w:rPr>
          <w:rFonts w:ascii="Arial" w:eastAsia="Times New Roman" w:hAnsi="Arial" w:cs="Arial"/>
          <w:b/>
          <w:color w:val="000000"/>
          <w:sz w:val="26"/>
          <w:szCs w:val="26"/>
          <w:lang w:eastAsia="uk-UA"/>
        </w:rPr>
        <w:t>15 вересня 2016 року.</w:t>
      </w:r>
    </w:p>
    <w:p w:rsidR="00285C1D" w:rsidRPr="00285C1D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uk-UA"/>
        </w:rPr>
      </w:pPr>
      <w:r w:rsidRPr="00285C1D">
        <w:rPr>
          <w:rFonts w:ascii="Arial" w:eastAsia="Times New Roman" w:hAnsi="Arial" w:cs="Arial"/>
          <w:b/>
          <w:color w:val="000000"/>
          <w:sz w:val="26"/>
          <w:szCs w:val="26"/>
          <w:lang w:eastAsia="uk-UA"/>
        </w:rPr>
        <w:t xml:space="preserve">Детальніша інформація: </w:t>
      </w:r>
    </w:p>
    <w:p w:rsidR="00285C1D" w:rsidRPr="00285C1D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285C1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Відділ громадського партнерства управління «Секретаріат ради»  Львівської міської ради </w:t>
      </w:r>
    </w:p>
    <w:p w:rsidR="005701DE" w:rsidRPr="005701DE" w:rsidRDefault="00285C1D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proofErr w:type="spellStart"/>
      <w:r w:rsidRPr="00285C1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м.Львів</w:t>
      </w:r>
      <w:proofErr w:type="spellEnd"/>
      <w:r w:rsidRPr="00285C1D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, пл. Ринок,1, к.539, (032) 297-57-63, 539lmr@gmail.com</w:t>
      </w:r>
    </w:p>
    <w:sectPr w:rsidR="005701DE" w:rsidRPr="005701DE" w:rsidSect="008A128D">
      <w:headerReference w:type="default" r:id="rId14"/>
      <w:pgSz w:w="11906" w:h="16838"/>
      <w:pgMar w:top="850" w:right="850" w:bottom="85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83" w:rsidRDefault="005F1C83" w:rsidP="008A128D">
      <w:pPr>
        <w:spacing w:after="0" w:line="240" w:lineRule="auto"/>
      </w:pPr>
      <w:r>
        <w:separator/>
      </w:r>
    </w:p>
  </w:endnote>
  <w:endnote w:type="continuationSeparator" w:id="0">
    <w:p w:rsidR="005F1C83" w:rsidRDefault="005F1C83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83" w:rsidRDefault="005F1C83" w:rsidP="008A128D">
      <w:pPr>
        <w:spacing w:after="0" w:line="240" w:lineRule="auto"/>
      </w:pPr>
      <w:r>
        <w:separator/>
      </w:r>
    </w:p>
  </w:footnote>
  <w:footnote w:type="continuationSeparator" w:id="0">
    <w:p w:rsidR="005F1C83" w:rsidRDefault="005F1C83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http://www8.city-adm.lviv.ua/icons/ecblank.gif" style="width:12pt;height:.75pt;visibility:visible;mso-wrap-style:square" o:bullet="t">
        <v:imagedata r:id="rId1" o:title="ecblank"/>
      </v:shape>
    </w:pict>
  </w:numPicBullet>
  <w:abstractNum w:abstractNumId="0">
    <w:nsid w:val="12EA5633"/>
    <w:multiLevelType w:val="hybridMultilevel"/>
    <w:tmpl w:val="4C34E242"/>
    <w:lvl w:ilvl="0" w:tplc="6CD81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DD4"/>
    <w:multiLevelType w:val="hybridMultilevel"/>
    <w:tmpl w:val="5E6CBE72"/>
    <w:lvl w:ilvl="0" w:tplc="AB50C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0F5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40FE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40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2DC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BA49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88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2A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020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CB62C53"/>
    <w:multiLevelType w:val="hybridMultilevel"/>
    <w:tmpl w:val="3A10EA88"/>
    <w:lvl w:ilvl="0" w:tplc="2A4C0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A41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2AB5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26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4C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4F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5AF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41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21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E8A4056"/>
    <w:multiLevelType w:val="hybridMultilevel"/>
    <w:tmpl w:val="CE6C8D34"/>
    <w:lvl w:ilvl="0" w:tplc="1F381298">
      <w:start w:val="1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508E1C07"/>
    <w:multiLevelType w:val="hybridMultilevel"/>
    <w:tmpl w:val="F27C16C6"/>
    <w:lvl w:ilvl="0" w:tplc="24FC49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0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9AD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D04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ED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89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96F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0E7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70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78A1435"/>
    <w:multiLevelType w:val="hybridMultilevel"/>
    <w:tmpl w:val="06A68DCA"/>
    <w:lvl w:ilvl="0" w:tplc="DA8A6E7C">
      <w:start w:val="6"/>
      <w:numFmt w:val="bullet"/>
      <w:lvlText w:val="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2EC501A"/>
    <w:multiLevelType w:val="multilevel"/>
    <w:tmpl w:val="911C8012"/>
    <w:lvl w:ilvl="0">
      <w:start w:val="40"/>
      <w:numFmt w:val="decimal"/>
      <w:lvlText w:val="%1.0"/>
      <w:lvlJc w:val="left"/>
      <w:pPr>
        <w:ind w:left="94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9" w:hanging="2160"/>
      </w:pPr>
      <w:rPr>
        <w:rFonts w:hint="default"/>
      </w:rPr>
    </w:lvl>
  </w:abstractNum>
  <w:abstractNum w:abstractNumId="7">
    <w:nsid w:val="7248052A"/>
    <w:multiLevelType w:val="hybridMultilevel"/>
    <w:tmpl w:val="8C121E3A"/>
    <w:lvl w:ilvl="0" w:tplc="E7A66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A3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DCDF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008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8F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6A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087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02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CB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C3F49A5"/>
    <w:multiLevelType w:val="hybridMultilevel"/>
    <w:tmpl w:val="F6FEFFAA"/>
    <w:lvl w:ilvl="0" w:tplc="AEB61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88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FEE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8E1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E5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E8C2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AE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C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21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941"/>
    <w:rsid w:val="00020AB5"/>
    <w:rsid w:val="00045BFF"/>
    <w:rsid w:val="0004791D"/>
    <w:rsid w:val="00060B84"/>
    <w:rsid w:val="0006306B"/>
    <w:rsid w:val="000665E1"/>
    <w:rsid w:val="000C51B9"/>
    <w:rsid w:val="00136B83"/>
    <w:rsid w:val="00143F50"/>
    <w:rsid w:val="00146655"/>
    <w:rsid w:val="00163D54"/>
    <w:rsid w:val="00165CA0"/>
    <w:rsid w:val="001A4A45"/>
    <w:rsid w:val="001B5B08"/>
    <w:rsid w:val="001C0E6E"/>
    <w:rsid w:val="001C1AFA"/>
    <w:rsid w:val="001C59BD"/>
    <w:rsid w:val="0025210B"/>
    <w:rsid w:val="002802F9"/>
    <w:rsid w:val="00285C1D"/>
    <w:rsid w:val="002C2F36"/>
    <w:rsid w:val="002E1B88"/>
    <w:rsid w:val="0031163C"/>
    <w:rsid w:val="00322E7A"/>
    <w:rsid w:val="0034033E"/>
    <w:rsid w:val="00340BB1"/>
    <w:rsid w:val="00394941"/>
    <w:rsid w:val="003C4E1E"/>
    <w:rsid w:val="003D799F"/>
    <w:rsid w:val="004739B1"/>
    <w:rsid w:val="00485E6F"/>
    <w:rsid w:val="004B1794"/>
    <w:rsid w:val="005507F8"/>
    <w:rsid w:val="005701DE"/>
    <w:rsid w:val="005A55D3"/>
    <w:rsid w:val="005F1C83"/>
    <w:rsid w:val="00602983"/>
    <w:rsid w:val="0066197B"/>
    <w:rsid w:val="006A25F7"/>
    <w:rsid w:val="006F75E3"/>
    <w:rsid w:val="00712D89"/>
    <w:rsid w:val="00732013"/>
    <w:rsid w:val="0078461D"/>
    <w:rsid w:val="007971E2"/>
    <w:rsid w:val="007C2441"/>
    <w:rsid w:val="00811226"/>
    <w:rsid w:val="008A128D"/>
    <w:rsid w:val="008B5934"/>
    <w:rsid w:val="008E23F5"/>
    <w:rsid w:val="008F653C"/>
    <w:rsid w:val="0092730D"/>
    <w:rsid w:val="00986DFB"/>
    <w:rsid w:val="009F3D1F"/>
    <w:rsid w:val="00A11BFD"/>
    <w:rsid w:val="00AE7457"/>
    <w:rsid w:val="00B25D1C"/>
    <w:rsid w:val="00B51EAA"/>
    <w:rsid w:val="00B540EB"/>
    <w:rsid w:val="00BB14C4"/>
    <w:rsid w:val="00BB3A52"/>
    <w:rsid w:val="00BF2EF1"/>
    <w:rsid w:val="00C02758"/>
    <w:rsid w:val="00C10CE0"/>
    <w:rsid w:val="00C371C8"/>
    <w:rsid w:val="00C40C9D"/>
    <w:rsid w:val="00C45443"/>
    <w:rsid w:val="00C465A5"/>
    <w:rsid w:val="00CE22C5"/>
    <w:rsid w:val="00CF7703"/>
    <w:rsid w:val="00D067BD"/>
    <w:rsid w:val="00D07256"/>
    <w:rsid w:val="00D25415"/>
    <w:rsid w:val="00D41429"/>
    <w:rsid w:val="00D73307"/>
    <w:rsid w:val="00D827D3"/>
    <w:rsid w:val="00DB1805"/>
    <w:rsid w:val="00DF1481"/>
    <w:rsid w:val="00E1356B"/>
    <w:rsid w:val="00E14611"/>
    <w:rsid w:val="00E55156"/>
    <w:rsid w:val="00E7747A"/>
    <w:rsid w:val="00E8669E"/>
    <w:rsid w:val="00EA2D46"/>
    <w:rsid w:val="00EA5B00"/>
    <w:rsid w:val="00ED7BD3"/>
    <w:rsid w:val="00EE487A"/>
    <w:rsid w:val="00F05525"/>
    <w:rsid w:val="00F06B0D"/>
    <w:rsid w:val="00F329F7"/>
    <w:rsid w:val="00F63D39"/>
    <w:rsid w:val="00F74914"/>
    <w:rsid w:val="00F766C3"/>
    <w:rsid w:val="00F830F2"/>
    <w:rsid w:val="00FD7EB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8A128D"/>
  </w:style>
  <w:style w:type="paragraph" w:styleId="a7">
    <w:name w:val="footer"/>
    <w:basedOn w:val="a"/>
    <w:link w:val="a8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No Spacing"/>
    <w:uiPriority w:val="1"/>
    <w:qFormat/>
    <w:rsid w:val="001C59B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51EAA"/>
    <w:pPr>
      <w:ind w:left="720"/>
      <w:contextualSpacing/>
    </w:pPr>
  </w:style>
  <w:style w:type="character" w:customStyle="1" w:styleId="5yl5">
    <w:name w:val="_5yl5"/>
    <w:basedOn w:val="a0"/>
    <w:rsid w:val="00F74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16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218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AlexAgashkov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lub815563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60855606926544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rofile.php?id=1000112731652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4213</Words>
  <Characters>2402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СаМарт</cp:lastModifiedBy>
  <cp:revision>10</cp:revision>
  <cp:lastPrinted>2016-09-11T15:51:00Z</cp:lastPrinted>
  <dcterms:created xsi:type="dcterms:W3CDTF">2016-08-17T11:40:00Z</dcterms:created>
  <dcterms:modified xsi:type="dcterms:W3CDTF">2016-09-11T16:59:00Z</dcterms:modified>
</cp:coreProperties>
</file>