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CE" w:rsidRPr="000207A4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 w:eastAsia="uk-UA"/>
        </w:rPr>
      </w:pPr>
    </w:p>
    <w:p w:rsidR="009B1CCE" w:rsidRPr="00ED03E4" w:rsidRDefault="009B1CCE" w:rsidP="009B1CCE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одаток 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:rsidR="009B1CCE" w:rsidRPr="00ED03E4" w:rsidRDefault="009B1CCE" w:rsidP="009B1C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БЛАНК-ЗАЯВКА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пропозиції (проєкту), реалізація якої відбуватиметься за рахунок коштів громадського бюджету (бюджету участі) на території Львівської місько</w:t>
      </w:r>
      <w:r w:rsidR="00022809">
        <w:rPr>
          <w:rFonts w:ascii="Arial" w:hAnsi="Arial" w:cs="Arial"/>
          <w:color w:val="000000"/>
          <w:sz w:val="24"/>
          <w:szCs w:val="24"/>
          <w:lang w:val="uk-UA" w:eastAsia="uk-UA"/>
        </w:rPr>
        <w:t>ї територіальної громади на 2021-2022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200"/>
      </w:tblGrid>
      <w:tr w:rsidR="009B1CCE" w:rsidRPr="00ED03E4" w:rsidTr="000D6947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Ідентифікаційний номер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T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.35pt;height:1.35pt">
                  <v:imagedata r:id="rId6" r:href="rId7"/>
                </v:shape>
              </w:pic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:rsidTr="000D6947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Вид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6" type="#_x0000_t75" style="width:1.35pt;height:1.35pt">
                  <v:imagedata r:id="rId6" r:href="rId8"/>
                </v:shape>
              </w:pic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:rsidR="000207A4" w:rsidRDefault="009B1CCE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1.* Назва проєкту (назва повинна коротко розкривати суть проєкту та містити не більше 15 слів): </w:t>
      </w:r>
      <w:r w:rsidR="000207A4">
        <w:rPr>
          <w:rFonts w:ascii="Arial" w:hAnsi="Arial" w:cs="Arial"/>
          <w:color w:val="000000"/>
          <w:sz w:val="24"/>
          <w:szCs w:val="24"/>
          <w:lang w:val="uk-UA" w:eastAsia="uk-UA"/>
        </w:rPr>
        <w:t>Оновлення шкільної кухні та створення шкільного простору «</w:t>
      </w:r>
      <w:proofErr w:type="spellStart"/>
      <w:r w:rsidR="000207A4">
        <w:rPr>
          <w:rFonts w:ascii="Arial" w:hAnsi="Arial" w:cs="Arial"/>
          <w:color w:val="000000"/>
          <w:sz w:val="24"/>
          <w:szCs w:val="24"/>
          <w:lang w:val="uk-UA" w:eastAsia="uk-UA"/>
        </w:rPr>
        <w:t>Мастер</w:t>
      </w:r>
      <w:proofErr w:type="spellEnd"/>
      <w:r w:rsidR="000207A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Шеф»</w:t>
      </w:r>
    </w:p>
    <w:p w:rsidR="000207A4" w:rsidRDefault="009B1CCE" w:rsidP="00340456">
      <w:pPr>
        <w:spacing w:after="27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2.* Вид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: великий (від 600 000 до 3 000 000 грн.) або малий (від 50 000 до 600 000 грн.)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340456">
        <w:rPr>
          <w:rFonts w:ascii="Arial" w:hAnsi="Arial" w:cs="Arial"/>
          <w:color w:val="000000"/>
          <w:sz w:val="24"/>
          <w:szCs w:val="24"/>
          <w:lang w:val="uk-UA" w:eastAsia="uk-UA"/>
        </w:rPr>
        <w:t>М</w:t>
      </w:r>
      <w:bookmarkStart w:id="0" w:name="_GoBack"/>
      <w:bookmarkEnd w:id="0"/>
      <w:r w:rsidR="00340456">
        <w:rPr>
          <w:rFonts w:ascii="Arial" w:hAnsi="Arial" w:cs="Arial"/>
          <w:color w:val="000000"/>
          <w:sz w:val="24"/>
          <w:szCs w:val="24"/>
          <w:lang w:val="uk-UA" w:eastAsia="uk-UA"/>
        </w:rPr>
        <w:t>алий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3.* Категорія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“Освітні та медичні“ чи “Інші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проєкти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“: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0207A4">
        <w:rPr>
          <w:rFonts w:ascii="Arial" w:hAnsi="Arial" w:cs="Arial"/>
          <w:color w:val="000000"/>
          <w:sz w:val="24"/>
          <w:szCs w:val="24"/>
          <w:lang w:val="uk-UA" w:eastAsia="uk-UA"/>
        </w:rPr>
        <w:t>Освітні та медичні</w:t>
      </w:r>
    </w:p>
    <w:p w:rsidR="000207A4" w:rsidRDefault="009B1CCE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4.* На території якого району м. Львова або інших населених пунктів Львівської міської територіальної громади планується реалізація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</w:p>
    <w:p w:rsidR="000207A4" w:rsidRDefault="003B2806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м</w:t>
      </w:r>
      <w:r w:rsidR="000207A4">
        <w:rPr>
          <w:rFonts w:ascii="Arial" w:hAnsi="Arial" w:cs="Arial"/>
          <w:color w:val="000000"/>
          <w:sz w:val="24"/>
          <w:szCs w:val="24"/>
          <w:lang w:val="uk-UA" w:eastAsia="uk-UA"/>
        </w:rPr>
        <w:t>. Львова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0207A4">
        <w:rPr>
          <w:rFonts w:ascii="Arial" w:hAnsi="Arial" w:cs="Arial"/>
          <w:color w:val="000000"/>
          <w:sz w:val="24"/>
          <w:szCs w:val="24"/>
          <w:lang w:val="uk-UA" w:eastAsia="uk-UA"/>
        </w:rPr>
        <w:t>Галицький район</w:t>
      </w:r>
    </w:p>
    <w:p w:rsidR="000207A4" w:rsidRDefault="009B1CCE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5.* Точна адреса та назва об’єкта, щодо якого планується реалізувати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(за відсутності адреси чітко зазначити місце реалізації в описі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, або у візуалізації до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або інших додаткових матеріалах):</w:t>
      </w:r>
    </w:p>
    <w:p w:rsidR="000207A4" w:rsidRDefault="009B1CCE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0207A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Львівські міський ліцей №52 імені М. </w:t>
      </w:r>
      <w:proofErr w:type="spellStart"/>
      <w:r w:rsidR="000207A4">
        <w:rPr>
          <w:rFonts w:ascii="Arial" w:hAnsi="Arial" w:cs="Arial"/>
          <w:color w:val="000000"/>
          <w:sz w:val="24"/>
          <w:szCs w:val="24"/>
          <w:lang w:val="uk-UA" w:eastAsia="uk-UA"/>
        </w:rPr>
        <w:t>Лобачевського</w:t>
      </w:r>
      <w:proofErr w:type="spellEnd"/>
      <w:r w:rsidR="000207A4">
        <w:rPr>
          <w:rFonts w:ascii="Arial" w:hAnsi="Arial" w:cs="Arial"/>
          <w:color w:val="000000"/>
          <w:sz w:val="24"/>
          <w:szCs w:val="24"/>
          <w:lang w:val="uk-UA" w:eastAsia="uk-UA"/>
        </w:rPr>
        <w:t>, м. Львів, вул. Гоголя, 17</w:t>
      </w:r>
    </w:p>
    <w:p w:rsidR="008D10ED" w:rsidRDefault="009B1CCE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6. Опис та </w:t>
      </w:r>
      <w:r w:rsidR="003B2806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обґрунтування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необхідності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(основна мета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8D10ED" w:rsidRDefault="009B1CCE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0207A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Приміщення </w:t>
      </w:r>
      <w:r w:rsidR="00CB34E7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кухні </w:t>
      </w:r>
      <w:r w:rsidR="000207A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Ліцею № 52 ЛМР імені </w:t>
      </w:r>
      <w:proofErr w:type="spellStart"/>
      <w:r w:rsidR="000207A4">
        <w:rPr>
          <w:rFonts w:ascii="Arial" w:hAnsi="Arial" w:cs="Arial"/>
          <w:color w:val="000000"/>
          <w:sz w:val="24"/>
          <w:szCs w:val="24"/>
          <w:lang w:val="uk-UA" w:eastAsia="uk-UA"/>
        </w:rPr>
        <w:t>Лобачевського</w:t>
      </w:r>
      <w:proofErr w:type="spellEnd"/>
      <w:r w:rsidR="000207A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CB34E7">
        <w:rPr>
          <w:rFonts w:ascii="Arial" w:hAnsi="Arial" w:cs="Arial"/>
          <w:color w:val="000000"/>
          <w:sz w:val="24"/>
          <w:szCs w:val="24"/>
          <w:lang w:val="uk-UA" w:eastAsia="uk-UA"/>
        </w:rPr>
        <w:t>потребує оновлення, а також розширення. Це стара будівля, яка кілька разів добудовувалась та розширялася – як наслідок кухня складається із кількох приміщень з’єднаних</w:t>
      </w:r>
      <w:r w:rsidR="008D10ED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між собою, що потре</w:t>
      </w:r>
      <w:r w:rsidR="00432737">
        <w:rPr>
          <w:rFonts w:ascii="Arial" w:hAnsi="Arial" w:cs="Arial"/>
          <w:color w:val="000000"/>
          <w:sz w:val="24"/>
          <w:szCs w:val="24"/>
          <w:lang w:val="uk-UA" w:eastAsia="uk-UA"/>
        </w:rPr>
        <w:t>бу</w:t>
      </w:r>
      <w:r w:rsidR="008D10ED">
        <w:rPr>
          <w:rFonts w:ascii="Arial" w:hAnsi="Arial" w:cs="Arial"/>
          <w:color w:val="000000"/>
          <w:sz w:val="24"/>
          <w:szCs w:val="24"/>
          <w:lang w:val="uk-UA" w:eastAsia="uk-UA"/>
        </w:rPr>
        <w:t>є ремонту та технічного оновлення</w:t>
      </w:r>
      <w:r w:rsidR="00CB34E7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="00CB34E7">
        <w:rPr>
          <w:rFonts w:ascii="Arial" w:hAnsi="Arial" w:cs="Arial"/>
          <w:color w:val="000000"/>
          <w:sz w:val="24"/>
          <w:szCs w:val="24"/>
          <w:lang w:val="uk-UA" w:eastAsia="uk-UA"/>
        </w:rPr>
        <w:t>Уроки</w:t>
      </w:r>
      <w:proofErr w:type="spellEnd"/>
      <w:r w:rsidR="00CB34E7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трудового навчання передбачають ознайомлення із процесом приготування їжі, що є важливою частиною людського буття, проте місця де б можна було реалізувати цей урок – школа не має. В рамках проекту плануємо збільшити приміщення кухні шляхом створення простору для проведення занять «</w:t>
      </w:r>
      <w:proofErr w:type="spellStart"/>
      <w:r w:rsidR="00CB34E7">
        <w:rPr>
          <w:rFonts w:ascii="Arial" w:hAnsi="Arial" w:cs="Arial"/>
          <w:color w:val="000000"/>
          <w:sz w:val="24"/>
          <w:szCs w:val="24"/>
          <w:lang w:val="uk-UA" w:eastAsia="uk-UA"/>
        </w:rPr>
        <w:t>Майтер</w:t>
      </w:r>
      <w:proofErr w:type="spellEnd"/>
      <w:r w:rsidR="00CB34E7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Шеф», а також закупівлю сучасного обладнання.</w:t>
      </w:r>
    </w:p>
    <w:p w:rsidR="009B1CCE" w:rsidRPr="00ED03E4" w:rsidRDefault="008D10ED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t>Спільне приготування їжі дітьми буде сприяти створення сприятливих умов для побудови довірливих та дружніх відносин у колективі. Школа отримує додаткове приміщення для проведення занять чи організації шкільних свят.</w:t>
      </w:r>
      <w:r w:rsidR="00CB34E7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7.* Орієнтовна вартість проєкту (всі складові проєкту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400"/>
        <w:gridCol w:w="3420"/>
      </w:tblGrid>
      <w:tr w:rsidR="009B1CCE" w:rsidRPr="00ED03E4" w:rsidTr="00405E8C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Орієнтовна вартість, грн.</w:t>
            </w:r>
          </w:p>
        </w:tc>
      </w:tr>
      <w:tr w:rsidR="009B1CCE" w:rsidRPr="00ED03E4" w:rsidTr="00405E8C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405E8C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</w:t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76A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7" type="#_x0000_t75" style="width:1.35pt;height:1.35pt">
                  <v:imagedata r:id="rId6" r:href="rId9"/>
                </v:shape>
              </w:pic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CB34E7">
              <w:rPr>
                <w:rFonts w:ascii="Arial" w:hAnsi="Arial" w:cs="Arial"/>
                <w:sz w:val="24"/>
                <w:szCs w:val="24"/>
                <w:lang w:val="uk-UA" w:eastAsia="uk-UA"/>
              </w:rPr>
              <w:t>Закупівля обладнання для кухні</w:t>
            </w:r>
          </w:p>
          <w:p w:rsidR="009B1CCE" w:rsidRPr="00ED03E4" w:rsidRDefault="003C776A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</w:rPr>
              <w:t>RATIONAL</w:t>
            </w:r>
            <w:r w:rsidRPr="003C776A"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</w:rPr>
              <w:t>VarioCookingCenter</w:t>
            </w:r>
            <w:proofErr w:type="spellEnd"/>
            <w:r w:rsidRPr="003C776A"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  <w:lang w:val="uk-UA"/>
              </w:rPr>
              <w:t xml:space="preserve"> 112+ с </w:t>
            </w:r>
            <w:proofErr w:type="spellStart"/>
            <w:r w:rsidRPr="003C776A"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  <w:lang w:val="uk-UA"/>
              </w:rPr>
              <w:t>плитой</w:t>
            </w:r>
            <w:proofErr w:type="spellEnd"/>
            <w:r w:rsidRPr="003C776A"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</w:rPr>
              <w:t>VitroCeran</w:t>
            </w:r>
            <w:proofErr w:type="spellEnd"/>
            <w:r w:rsidRPr="003C776A"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3C776A"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  <w:lang w:val="uk-UA"/>
              </w:rPr>
              <w:t>шкафом-подставкой</w:t>
            </w:r>
            <w:proofErr w:type="spellEnd"/>
            <w:r w:rsidRPr="003C776A"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  <w:lang w:val="uk-UA"/>
              </w:rPr>
              <w:t xml:space="preserve"> с </w:t>
            </w:r>
            <w:proofErr w:type="spellStart"/>
            <w:r w:rsidRPr="003C776A"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  <w:lang w:val="uk-UA"/>
              </w:rPr>
              <w:t>дверками</w:t>
            </w:r>
            <w:proofErr w:type="spellEnd"/>
            <w:r w:rsidRPr="003C776A"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</w:rPr>
              <w:t>F</w:t>
            </w:r>
            <w:r w:rsidRPr="003C776A"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  <w:lang w:val="uk-UA"/>
              </w:rPr>
              <w:t>05)</w:t>
            </w:r>
            <w:r w:rsidR="00CB34E7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8" type="#_x0000_t75" style="width:1.35pt;height:1.35pt">
                  <v:imagedata r:id="rId6" r:href="rId10"/>
                </v:shape>
              </w:pic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776C9F" w:rsidRPr="00405E8C">
              <w:rPr>
                <w:rStyle w:val="3h93n"/>
                <w:rFonts w:ascii="Segoe UI" w:hAnsi="Segoe UI" w:cs="Segoe UI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380</w:t>
            </w:r>
            <w:r w:rsidR="00411215" w:rsidRPr="00405E8C">
              <w:rPr>
                <w:rStyle w:val="3h93n"/>
                <w:rFonts w:ascii="Segoe UI" w:hAnsi="Segoe UI" w:cs="Segoe UI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000</w:t>
            </w:r>
            <w:r w:rsidR="003C776A">
              <w:rPr>
                <w:rFonts w:ascii="Segoe UI" w:hAnsi="Segoe UI" w:cs="Segoe UI"/>
                <w:b/>
                <w:bCs/>
                <w:color w:val="FF402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B1CCE" w:rsidRPr="003C776A" w:rsidTr="00405E8C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405E8C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9" type="#_x0000_t75" style="width:1.35pt;height:1.35pt">
                  <v:imagedata r:id="rId6" r:href="rId11"/>
                </v:shape>
              </w:pic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CB34E7">
              <w:rPr>
                <w:rFonts w:ascii="Arial" w:hAnsi="Arial" w:cs="Arial"/>
                <w:sz w:val="24"/>
                <w:szCs w:val="24"/>
                <w:lang w:val="uk-UA" w:eastAsia="uk-UA"/>
              </w:rPr>
              <w:t>Закупівля кухонного реманенту</w:t>
            </w:r>
          </w:p>
          <w:p w:rsidR="003C776A" w:rsidRDefault="003C776A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Витяжки</w:t>
            </w:r>
          </w:p>
          <w:p w:rsidR="003C776A" w:rsidRPr="00ED03E4" w:rsidRDefault="00411215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411215">
              <w:rPr>
                <w:rFonts w:ascii="Arial" w:hAnsi="Arial" w:cs="Arial"/>
                <w:sz w:val="24"/>
                <w:szCs w:val="24"/>
                <w:lang w:val="uk-UA" w:eastAsia="uk-UA"/>
              </w:rPr>
              <w:t>https://centur.com.ua/torgove-i-restoranne-prof-oblad/nerzhaviika/vytiajky-prof/vytiajky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411215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6500</w:t>
            </w:r>
            <w:r w:rsidR="003C776A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грн</w:t>
            </w:r>
          </w:p>
        </w:tc>
      </w:tr>
      <w:tr w:rsidR="009B1CCE" w:rsidRPr="00ED03E4" w:rsidTr="00405E8C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405E8C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</w:t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30" type="#_x0000_t75" style="width:1.35pt;height:1.35pt">
                  <v:imagedata r:id="rId6" r:href="rId12"/>
                </v:shape>
              </w:pic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C776A">
              <w:rPr>
                <w:rFonts w:ascii="Arial" w:hAnsi="Arial" w:cs="Arial"/>
                <w:sz w:val="24"/>
                <w:szCs w:val="24"/>
                <w:lang w:val="uk-UA" w:eastAsia="uk-UA"/>
              </w:rPr>
              <w:t>Кухонні меблі</w:t>
            </w:r>
          </w:p>
          <w:p w:rsidR="00411215" w:rsidRDefault="00411215" w:rsidP="004112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Кухонні виробничі столи</w:t>
            </w:r>
          </w:p>
          <w:p w:rsidR="00411215" w:rsidRDefault="00411215" w:rsidP="004112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Стелажі кухонні</w:t>
            </w:r>
          </w:p>
          <w:p w:rsidR="00411215" w:rsidRDefault="00411215" w:rsidP="004112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Шафа для хліба</w:t>
            </w:r>
          </w:p>
          <w:p w:rsidR="00411215" w:rsidRDefault="00411215" w:rsidP="004112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Інвентар для кухні</w:t>
            </w:r>
          </w:p>
          <w:p w:rsidR="006B4BD5" w:rsidRDefault="006B4BD5" w:rsidP="004112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Баки для харчових відходів</w:t>
            </w:r>
          </w:p>
          <w:p w:rsidR="006B4BD5" w:rsidRDefault="006B4BD5" w:rsidP="004112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Дошки для нарізки</w:t>
            </w:r>
          </w:p>
          <w:p w:rsidR="006B4BD5" w:rsidRDefault="006B4BD5" w:rsidP="004112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Професійний одяг</w:t>
            </w:r>
          </w:p>
          <w:p w:rsidR="006B4BD5" w:rsidRDefault="006B4BD5" w:rsidP="004112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Ножі, </w:t>
            </w:r>
          </w:p>
          <w:p w:rsidR="006B4BD5" w:rsidRPr="00411215" w:rsidRDefault="006B4BD5" w:rsidP="004112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миски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215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31" type="#_x0000_t75" style="width:1.35pt;height:1.35pt">
                  <v:imagedata r:id="rId6" r:href="rId13"/>
                </v:shape>
              </w:pic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  <w:p w:rsidR="009B1CCE" w:rsidRDefault="00411215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4Х 3300- 13200</w:t>
            </w:r>
          </w:p>
          <w:p w:rsidR="00411215" w:rsidRDefault="00411215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2Х3500 – 7000</w:t>
            </w:r>
          </w:p>
          <w:p w:rsidR="00411215" w:rsidRDefault="00411215" w:rsidP="004112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9000</w:t>
            </w:r>
          </w:p>
          <w:p w:rsidR="00411215" w:rsidRDefault="00411215" w:rsidP="006B4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  <w:p w:rsidR="006B4BD5" w:rsidRDefault="006B4BD5" w:rsidP="006B4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 Х 3500 – 10500</w:t>
            </w:r>
          </w:p>
          <w:p w:rsidR="006B4BD5" w:rsidRDefault="006B4BD5" w:rsidP="006B4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2-1000</w:t>
            </w:r>
          </w:p>
          <w:p w:rsidR="006B4BD5" w:rsidRDefault="006B4BD5" w:rsidP="006B4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10 000</w:t>
            </w:r>
          </w:p>
          <w:p w:rsidR="006B4BD5" w:rsidRDefault="006B4BD5" w:rsidP="006B4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3-300- 900, </w:t>
            </w:r>
          </w:p>
          <w:p w:rsidR="006B4BD5" w:rsidRPr="006B4BD5" w:rsidRDefault="006B4BD5" w:rsidP="006B4B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15х250- 3750</w:t>
            </w:r>
          </w:p>
        </w:tc>
      </w:tr>
      <w:tr w:rsidR="009B1CCE" w:rsidRPr="00ED03E4" w:rsidTr="00405E8C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405E8C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</w:t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Непередбачувані витрати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(10-20% від суми кошторису)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411215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120 000</w:t>
            </w:r>
          </w:p>
        </w:tc>
      </w:tr>
      <w:tr w:rsidR="009B1CCE" w:rsidRPr="00ED03E4" w:rsidTr="000D6947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32" type="#_x0000_t75" style="width:1.35pt;height:1.35pt">
                  <v:imagedata r:id="rId6" r:href="rId14"/>
                </v:shape>
              </w:pict>
            </w:r>
            <w:r w:rsidR="0034045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1D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7C3375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D6947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05E8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220A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776C9F">
              <w:rPr>
                <w:rFonts w:ascii="Arial" w:hAnsi="Arial" w:cs="Arial"/>
                <w:sz w:val="24"/>
                <w:szCs w:val="24"/>
                <w:lang w:val="uk-UA" w:eastAsia="uk-UA"/>
              </w:rPr>
              <w:t>597 7</w:t>
            </w:r>
            <w:r w:rsidR="00411215">
              <w:rPr>
                <w:rFonts w:ascii="Arial" w:hAnsi="Arial" w:cs="Arial"/>
                <w:sz w:val="24"/>
                <w:szCs w:val="24"/>
                <w:lang w:val="uk-UA" w:eastAsia="uk-UA"/>
              </w:rPr>
              <w:t>00</w:t>
            </w:r>
          </w:p>
        </w:tc>
      </w:tr>
    </w:tbl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8.* Перелік з підписами щонайменше 15 осіб (для малих проєктів) або 50 осіб (для великих проєктів), які підтримують цю пропозицію (проєкт)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9.* Контактні дані автора пропозиції (проєкту),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10. Інші додатки (мапа із зазначеним місцем реалізації проєкту, фотографії, аудіо/відео файли, які стосуються цього проєкту тощо).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1: Пункти, позначені * є обов’язковими для заповнення.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2: Контактні дані автора пропозиції (проєкту) (тільки для Львівської міської ради) зазначаються на зворотній сторінці бланку-заявки, яка є недоступною для громадськості.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3: пункт 11 з примітками ** та *** необхідно роздруковувати на окремому аркуші.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11.* Автор пропозиції (проєкту)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:rsidR="00A4386B" w:rsidRPr="00ED03E4" w:rsidRDefault="00A4386B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95"/>
        <w:gridCol w:w="2955"/>
        <w:gridCol w:w="210"/>
        <w:gridCol w:w="210"/>
        <w:gridCol w:w="210"/>
        <w:gridCol w:w="210"/>
        <w:gridCol w:w="210"/>
        <w:gridCol w:w="210"/>
        <w:gridCol w:w="210"/>
        <w:gridCol w:w="210"/>
        <w:gridCol w:w="495"/>
        <w:gridCol w:w="2410"/>
      </w:tblGrid>
      <w:tr w:rsidR="009B1CCE" w:rsidRPr="00ED03E4" w:rsidTr="00771822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lastRenderedPageBreak/>
              <w:t>№ з/п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51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9B1CCE" w:rsidRPr="00ED03E4" w:rsidTr="00771822">
        <w:trPr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0D6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72E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Антонова Олена Ігорівна</w:t>
            </w:r>
          </w:p>
        </w:tc>
        <w:tc>
          <w:tcPr>
            <w:tcW w:w="51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(індекс),</w:t>
            </w:r>
            <w:r w:rsidR="008D10ED" w:rsidRPr="00072EF4">
              <w:rPr>
                <w:rFonts w:ascii="Arial" w:hAnsi="Arial" w:cs="Arial"/>
                <w:sz w:val="24"/>
                <w:szCs w:val="24"/>
                <w:lang w:eastAsia="uk-UA"/>
              </w:rPr>
              <w:t xml:space="preserve"> </w:t>
            </w:r>
            <w:r w:rsidR="00072EF4"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м. Львів, вул. Каганця, буд.22,  </w:t>
            </w:r>
            <w:proofErr w:type="spellStart"/>
            <w:r w:rsidR="00072EF4"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кв</w:t>
            </w:r>
            <w:proofErr w:type="spellEnd"/>
            <w:r w:rsidR="00072EF4"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. 2, </w:t>
            </w:r>
            <w:proofErr w:type="spellStart"/>
            <w:r w:rsidR="00072EF4"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інд</w:t>
            </w:r>
            <w:proofErr w:type="spellEnd"/>
            <w:r w:rsidR="00072EF4"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. 79052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771822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51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:</w:t>
            </w:r>
            <w:r w:rsidR="008D10ED" w:rsidRPr="00072EF4">
              <w:rPr>
                <w:rFonts w:ascii="Arial" w:hAnsi="Arial" w:cs="Arial"/>
                <w:sz w:val="24"/>
                <w:szCs w:val="24"/>
                <w:lang w:val="en-US" w:eastAsia="uk-UA"/>
              </w:rPr>
              <w:t xml:space="preserve"> </w:t>
            </w:r>
            <w:r w:rsidR="00072EF4" w:rsidRPr="00072EF4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helen2.lviv@gmail.com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helen2.lviv@gmail.com</w:t>
            </w:r>
          </w:p>
        </w:tc>
      </w:tr>
      <w:tr w:rsidR="009B1CCE" w:rsidRPr="00ED03E4" w:rsidTr="00771822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.:</w:t>
            </w:r>
            <w:r w:rsidR="00072EF4"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                         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8D10ED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8D10ED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</w:tr>
      <w:tr w:rsidR="009B1CCE" w:rsidRPr="00ED03E4" w:rsidTr="00771822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8D10ED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К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072EF4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771822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51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9B1CCE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072EF4" w:rsidRDefault="00405E8C" w:rsidP="000D69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072EF4">
              <w:rPr>
                <w:rFonts w:ascii="Arial" w:hAnsi="Arial" w:cs="Arial"/>
                <w:sz w:val="24"/>
                <w:szCs w:val="24"/>
                <w:lang w:val="uk-UA" w:eastAsia="uk-UA"/>
              </w:rPr>
              <w:t>паспорт</w:t>
            </w:r>
          </w:p>
        </w:tc>
      </w:tr>
    </w:tbl>
    <w:p w:rsidR="00361DE9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</w:t>
      </w:r>
      <w:r w:rsidR="00B61DAF">
        <w:rPr>
          <w:rFonts w:ascii="Arial" w:hAnsi="Arial" w:cs="Arial"/>
          <w:color w:val="000000"/>
          <w:sz w:val="24"/>
          <w:szCs w:val="24"/>
          <w:lang w:val="uk-UA" w:eastAsia="uk-UA"/>
        </w:rPr>
        <w:t>кого бюджету у м. Львові у 2021-2022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</w:t>
      </w:r>
      <w:r w:rsidR="00361DE9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ереміщеної особи; </w:t>
      </w:r>
    </w:p>
    <w:p w:rsidR="009B1CCE" w:rsidRDefault="00361DE9" w:rsidP="00361DE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свідоцтво про 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народження.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Директор</w:t>
      </w: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епартаменту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міської агломерації 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              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Ю.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Лукашевський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5067B7" w:rsidRDefault="005067B7"/>
    <w:sectPr w:rsidR="00506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2C5"/>
    <w:multiLevelType w:val="hybridMultilevel"/>
    <w:tmpl w:val="F7E805DE"/>
    <w:lvl w:ilvl="0" w:tplc="371A55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6558B"/>
    <w:multiLevelType w:val="hybridMultilevel"/>
    <w:tmpl w:val="0AEA2236"/>
    <w:lvl w:ilvl="0" w:tplc="0A246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CE"/>
    <w:rsid w:val="000207A4"/>
    <w:rsid w:val="00022809"/>
    <w:rsid w:val="00072EF4"/>
    <w:rsid w:val="000D6947"/>
    <w:rsid w:val="003220A4"/>
    <w:rsid w:val="00340456"/>
    <w:rsid w:val="00361DE9"/>
    <w:rsid w:val="003B2806"/>
    <w:rsid w:val="003C776A"/>
    <w:rsid w:val="00405E8C"/>
    <w:rsid w:val="00411215"/>
    <w:rsid w:val="00432737"/>
    <w:rsid w:val="005067B7"/>
    <w:rsid w:val="006B4BD5"/>
    <w:rsid w:val="00771822"/>
    <w:rsid w:val="00776C9F"/>
    <w:rsid w:val="007C3375"/>
    <w:rsid w:val="008D10ED"/>
    <w:rsid w:val="009B1CCE"/>
    <w:rsid w:val="00A4386B"/>
    <w:rsid w:val="00B61DAF"/>
    <w:rsid w:val="00CB34E7"/>
    <w:rsid w:val="00D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h93n">
    <w:name w:val="_3h93n"/>
    <w:basedOn w:val="a0"/>
    <w:rsid w:val="003C776A"/>
  </w:style>
  <w:style w:type="paragraph" w:styleId="a3">
    <w:name w:val="List Paragraph"/>
    <w:basedOn w:val="a"/>
    <w:uiPriority w:val="34"/>
    <w:qFormat/>
    <w:rsid w:val="00411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h93n">
    <w:name w:val="_3h93n"/>
    <w:basedOn w:val="a0"/>
    <w:rsid w:val="003C776A"/>
  </w:style>
  <w:style w:type="paragraph" w:styleId="a3">
    <w:name w:val="List Paragraph"/>
    <w:basedOn w:val="a"/>
    <w:uiPriority w:val="34"/>
    <w:qFormat/>
    <w:rsid w:val="0041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8.city-adm.lviv.ua/icons/ecblank.gif" TargetMode="External"/><Relationship Id="rId13" Type="http://schemas.openxmlformats.org/officeDocument/2006/relationships/image" Target="https://www8.city-adm.lviv.ua/icons/ecblank.gif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www8.city-adm.lviv.ua/icons/ecblank.gif" TargetMode="External"/><Relationship Id="rId12" Type="http://schemas.openxmlformats.org/officeDocument/2006/relationships/image" Target="https://www8.city-adm.lviv.ua/icons/ecblank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s://www8.city-adm.lviv.ua/icons/ecblank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www8.city-adm.lviv.ua/icons/ecblank.gif" TargetMode="External"/><Relationship Id="rId4" Type="http://schemas.openxmlformats.org/officeDocument/2006/relationships/settings" Target="settings.xml"/><Relationship Id="rId9" Type="http://schemas.openxmlformats.org/officeDocument/2006/relationships/image" Target="https://www8.city-adm.lviv.ua/icons/ecblank.gif" TargetMode="External"/><Relationship Id="rId14" Type="http://schemas.openxmlformats.org/officeDocument/2006/relationships/image" Target="https://www8.city-adm.lviv.ua/icons/ecblank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1632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Пользователь Windows</cp:lastModifiedBy>
  <cp:revision>10</cp:revision>
  <dcterms:created xsi:type="dcterms:W3CDTF">2021-09-14T03:25:00Z</dcterms:created>
  <dcterms:modified xsi:type="dcterms:W3CDTF">2021-09-15T09:45:00Z</dcterms:modified>
</cp:coreProperties>
</file>