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ECDD" w14:textId="77777777" w:rsidR="00817F9A" w:rsidRPr="00FA305C" w:rsidRDefault="00817F9A" w:rsidP="002A7772">
      <w:pPr>
        <w:tabs>
          <w:tab w:val="left" w:pos="9285"/>
        </w:tabs>
        <w:spacing w:before="67" w:line="203" w:lineRule="exact"/>
        <w:ind w:right="-20"/>
        <w:rPr>
          <w:b/>
          <w:bCs/>
          <w:i/>
          <w:spacing w:val="-1"/>
          <w:position w:val="-1"/>
          <w:sz w:val="18"/>
          <w:szCs w:val="18"/>
        </w:rPr>
      </w:pPr>
      <w:r w:rsidRPr="00FA305C">
        <w:rPr>
          <w:b/>
          <w:bCs/>
          <w:i/>
          <w:spacing w:val="-1"/>
          <w:position w:val="-1"/>
          <w:sz w:val="18"/>
          <w:szCs w:val="18"/>
        </w:rPr>
        <w:tab/>
      </w:r>
    </w:p>
    <w:p w14:paraId="669C8165" w14:textId="38F459AC" w:rsidR="00817F9A" w:rsidRPr="00FA305C" w:rsidRDefault="00817F9A" w:rsidP="00817F9A">
      <w:pPr>
        <w:spacing w:before="67" w:line="203" w:lineRule="exact"/>
        <w:ind w:left="3482" w:right="-20"/>
        <w:rPr>
          <w:b/>
          <w:bCs/>
          <w:i/>
          <w:spacing w:val="-1"/>
          <w:position w:val="-1"/>
          <w:sz w:val="18"/>
          <w:szCs w:val="18"/>
        </w:rPr>
      </w:pPr>
    </w:p>
    <w:p w14:paraId="0185A6F5" w14:textId="77777777" w:rsidR="00817F9A" w:rsidRPr="00FA305C" w:rsidRDefault="00817F9A" w:rsidP="00817F9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62B016" w14:textId="77777777" w:rsidR="00817F9A" w:rsidRPr="001C0FBE" w:rsidRDefault="00817F9A" w:rsidP="00CD0919">
      <w:pPr>
        <w:jc w:val="center"/>
        <w:rPr>
          <w:rFonts w:eastAsia="Trebuchet MS"/>
          <w:b/>
          <w:bCs/>
          <w:sz w:val="10"/>
          <w:szCs w:val="10"/>
        </w:rPr>
      </w:pPr>
    </w:p>
    <w:p w14:paraId="06D7C12F" w14:textId="240A38EA" w:rsidR="00B11987" w:rsidRDefault="00B11987" w:rsidP="00CD0919">
      <w:pPr>
        <w:jc w:val="center"/>
        <w:rPr>
          <w:rFonts w:eastAsia="Trebuchet MS"/>
          <w:b/>
          <w:bCs/>
          <w:sz w:val="32"/>
          <w:szCs w:val="32"/>
        </w:rPr>
      </w:pPr>
      <w:r>
        <w:rPr>
          <w:b/>
          <w:bCs/>
          <w:i/>
          <w:noProof/>
          <w:spacing w:val="-1"/>
          <w:position w:val="-1"/>
          <w:sz w:val="18"/>
          <w:szCs w:val="18"/>
          <w:lang w:eastAsia="uk-UA"/>
        </w:rPr>
        <w:drawing>
          <wp:inline distT="0" distB="0" distL="0" distR="0" wp14:anchorId="37363091" wp14:editId="6452E064">
            <wp:extent cx="6067425" cy="10763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36" cy="1083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D8462" w14:textId="62700F0D" w:rsidR="004C1883" w:rsidRPr="004C1883" w:rsidRDefault="00D42979" w:rsidP="004C1883">
      <w:pPr>
        <w:jc w:val="right"/>
        <w:rPr>
          <w:rFonts w:eastAsia="Trebuchet MS"/>
          <w:bCs/>
        </w:rPr>
      </w:pPr>
      <w:r>
        <w:rPr>
          <w:rFonts w:eastAsia="Trebuchet MS"/>
          <w:bCs/>
        </w:rPr>
        <w:t>01</w:t>
      </w:r>
      <w:r w:rsidR="004C1883" w:rsidRPr="004C1883">
        <w:rPr>
          <w:rFonts w:eastAsia="Trebuchet MS"/>
          <w:bCs/>
        </w:rPr>
        <w:t>.0</w:t>
      </w:r>
      <w:r>
        <w:rPr>
          <w:rFonts w:eastAsia="Trebuchet MS"/>
          <w:bCs/>
        </w:rPr>
        <w:t>9</w:t>
      </w:r>
      <w:r w:rsidR="004C1883" w:rsidRPr="004C1883">
        <w:rPr>
          <w:rFonts w:eastAsia="Trebuchet MS"/>
          <w:bCs/>
        </w:rPr>
        <w:t>.2021 р.</w:t>
      </w:r>
    </w:p>
    <w:p w14:paraId="5776D897" w14:textId="07785657" w:rsidR="004C1883" w:rsidRDefault="005E086E" w:rsidP="00CD0919">
      <w:pPr>
        <w:jc w:val="center"/>
        <w:rPr>
          <w:rFonts w:eastAsia="Trebuchet MS"/>
          <w:b/>
          <w:bCs/>
          <w:sz w:val="32"/>
          <w:szCs w:val="32"/>
        </w:rPr>
      </w:pPr>
      <w:r w:rsidRPr="00FA305C">
        <w:rPr>
          <w:rFonts w:eastAsia="Trebuchet MS"/>
          <w:b/>
          <w:bCs/>
          <w:sz w:val="32"/>
          <w:szCs w:val="32"/>
        </w:rPr>
        <w:t>Комерцій</w:t>
      </w:r>
      <w:r w:rsidR="003228C8">
        <w:rPr>
          <w:rFonts w:eastAsia="Trebuchet MS"/>
          <w:b/>
          <w:bCs/>
          <w:sz w:val="32"/>
          <w:szCs w:val="32"/>
        </w:rPr>
        <w:t xml:space="preserve">на пропозиція </w:t>
      </w:r>
    </w:p>
    <w:p w14:paraId="75B17522" w14:textId="7FFE5D74" w:rsidR="00D610FE" w:rsidRDefault="00D610FE" w:rsidP="00D610FE">
      <w:pPr>
        <w:pStyle w:val="1"/>
        <w:shd w:val="clear" w:color="auto" w:fill="FFFFFF"/>
        <w:spacing w:before="0" w:line="525" w:lineRule="atLeast"/>
        <w:textAlignment w:val="baseline"/>
        <w:rPr>
          <w:rFonts w:ascii="Verdana" w:hAnsi="Verdana"/>
          <w:b/>
          <w:bCs/>
          <w:caps/>
          <w:color w:val="A38C76"/>
          <w:sz w:val="45"/>
          <w:szCs w:val="4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5072"/>
        <w:gridCol w:w="1205"/>
        <w:gridCol w:w="1408"/>
        <w:gridCol w:w="1408"/>
      </w:tblGrid>
      <w:tr w:rsidR="00D42979" w:rsidRPr="00300F6B" w14:paraId="2EE07447" w14:textId="77777777" w:rsidTr="00E82176">
        <w:tc>
          <w:tcPr>
            <w:tcW w:w="593" w:type="dxa"/>
          </w:tcPr>
          <w:p w14:paraId="792A7732" w14:textId="02955B46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п/</w:t>
            </w:r>
            <w:proofErr w:type="spellStart"/>
            <w:r w:rsidRPr="00300F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2" w:type="dxa"/>
          </w:tcPr>
          <w:p w14:paraId="6D2BB432" w14:textId="5992230B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Назва</w:t>
            </w:r>
          </w:p>
        </w:tc>
        <w:tc>
          <w:tcPr>
            <w:tcW w:w="1205" w:type="dxa"/>
          </w:tcPr>
          <w:p w14:paraId="40ACC5E5" w14:textId="46090F8D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 xml:space="preserve">Кількість </w:t>
            </w:r>
          </w:p>
        </w:tc>
        <w:tc>
          <w:tcPr>
            <w:tcW w:w="1408" w:type="dxa"/>
          </w:tcPr>
          <w:p w14:paraId="64A67A6C" w14:textId="4D0CB961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Ціна</w:t>
            </w:r>
          </w:p>
          <w:p w14:paraId="3F30B30A" w14:textId="2E4C1391" w:rsidR="00D42979" w:rsidRPr="00300F6B" w:rsidRDefault="00D42979" w:rsidP="00D42979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385E10A5" w14:textId="2C5D7312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Сума, грн.</w:t>
            </w:r>
          </w:p>
          <w:p w14:paraId="4A516019" w14:textId="77777777" w:rsidR="00D42979" w:rsidRPr="00300F6B" w:rsidRDefault="00D42979" w:rsidP="00D42979">
            <w:pPr>
              <w:rPr>
                <w:sz w:val="22"/>
                <w:szCs w:val="22"/>
              </w:rPr>
            </w:pPr>
          </w:p>
        </w:tc>
      </w:tr>
      <w:tr w:rsidR="00D42979" w:rsidRPr="00300F6B" w14:paraId="5C9F5A13" w14:textId="77777777" w:rsidTr="00E82176">
        <w:tc>
          <w:tcPr>
            <w:tcW w:w="593" w:type="dxa"/>
          </w:tcPr>
          <w:p w14:paraId="3DEC1018" w14:textId="684F80D6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</w:tcPr>
          <w:p w14:paraId="3E52A91D" w14:textId="292D33B4" w:rsidR="00D42979" w:rsidRPr="00300F6B" w:rsidRDefault="00D42979" w:rsidP="00D4297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00F6B">
              <w:rPr>
                <w:rFonts w:eastAsia="Calibri"/>
                <w:b/>
                <w:sz w:val="22"/>
                <w:szCs w:val="22"/>
                <w:lang w:val="uk-UA"/>
              </w:rPr>
              <w:t xml:space="preserve">Крісло-ліжко для приймання пологів LM-01.5  </w:t>
            </w:r>
          </w:p>
          <w:p w14:paraId="46255BE1" w14:textId="22429843" w:rsidR="00D42979" w:rsidRPr="00300F6B" w:rsidRDefault="00D42979" w:rsidP="00D4297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00F6B">
              <w:rPr>
                <w:noProof/>
                <w:color w:val="373737"/>
                <w:sz w:val="22"/>
                <w:szCs w:val="22"/>
                <w:lang w:val="uk-UA" w:eastAsia="uk-UA"/>
              </w:rPr>
              <w:drawing>
                <wp:inline distT="0" distB="0" distL="0" distR="0" wp14:anchorId="6FD80DCA" wp14:editId="4E95FB36">
                  <wp:extent cx="3017520" cy="29324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93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45A1E5" w14:textId="2E21F03A" w:rsidR="00D42979" w:rsidRPr="00310DF1" w:rsidRDefault="00D42979" w:rsidP="00D42979">
            <w:pPr>
              <w:pStyle w:val="ab"/>
              <w:shd w:val="clear" w:color="auto" w:fill="FFFFFF"/>
              <w:spacing w:after="0"/>
              <w:rPr>
                <w:color w:val="373737"/>
                <w:sz w:val="22"/>
                <w:szCs w:val="22"/>
                <w:lang w:val="uk-UA"/>
              </w:rPr>
            </w:pPr>
            <w:r w:rsidRPr="00310DF1">
              <w:rPr>
                <w:color w:val="373737"/>
                <w:sz w:val="22"/>
                <w:szCs w:val="22"/>
                <w:lang w:val="uk-UA"/>
              </w:rPr>
              <w:t xml:space="preserve">Виробник: </w:t>
            </w:r>
            <w:proofErr w:type="spellStart"/>
            <w:r w:rsidRPr="00300F6B">
              <w:rPr>
                <w:color w:val="373737"/>
                <w:sz w:val="22"/>
                <w:szCs w:val="22"/>
                <w:lang w:val="ru-RU"/>
              </w:rPr>
              <w:t>Famed</w:t>
            </w:r>
            <w:proofErr w:type="spellEnd"/>
            <w:r w:rsidRPr="00310DF1">
              <w:rPr>
                <w:color w:val="373737"/>
                <w:sz w:val="22"/>
                <w:szCs w:val="22"/>
                <w:lang w:val="uk-UA"/>
              </w:rPr>
              <w:t xml:space="preserve"> (Польща)</w:t>
            </w:r>
          </w:p>
          <w:p w14:paraId="767A862F" w14:textId="77777777" w:rsidR="00072ECE" w:rsidRPr="00310DF1" w:rsidRDefault="00072ECE" w:rsidP="00072ECE">
            <w:pPr>
              <w:pStyle w:val="ab"/>
              <w:shd w:val="clear" w:color="auto" w:fill="FFFFFF"/>
              <w:spacing w:after="0"/>
              <w:rPr>
                <w:color w:val="373737"/>
                <w:sz w:val="22"/>
                <w:szCs w:val="22"/>
                <w:lang w:val="uk-UA"/>
              </w:rPr>
            </w:pPr>
            <w:r w:rsidRPr="00310DF1">
              <w:rPr>
                <w:color w:val="373737"/>
                <w:sz w:val="22"/>
                <w:szCs w:val="22"/>
                <w:lang w:val="uk-UA"/>
              </w:rPr>
              <w:t>Крісла-ліжка для допомоги під час пологів призначені для акушерсько-гінекологічних відділень, пацієнткам на всіх етапах пологів (</w:t>
            </w:r>
            <w:proofErr w:type="spellStart"/>
            <w:r w:rsidRPr="00310DF1">
              <w:rPr>
                <w:color w:val="373737"/>
                <w:sz w:val="22"/>
                <w:szCs w:val="22"/>
                <w:lang w:val="uk-UA"/>
              </w:rPr>
              <w:t>передпологовий</w:t>
            </w:r>
            <w:proofErr w:type="spellEnd"/>
            <w:r w:rsidRPr="00310DF1">
              <w:rPr>
                <w:color w:val="373737"/>
                <w:sz w:val="22"/>
                <w:szCs w:val="22"/>
                <w:lang w:val="uk-UA"/>
              </w:rPr>
              <w:t>, пологи, післяпологовий періоди).</w:t>
            </w:r>
          </w:p>
          <w:p w14:paraId="67099A8A" w14:textId="77777777" w:rsidR="00072ECE" w:rsidRPr="00310DF1" w:rsidRDefault="00072ECE" w:rsidP="00D42979">
            <w:pPr>
              <w:pStyle w:val="ab"/>
              <w:shd w:val="clear" w:color="auto" w:fill="FFFFFF"/>
              <w:spacing w:after="0"/>
              <w:rPr>
                <w:color w:val="373737"/>
                <w:sz w:val="22"/>
                <w:szCs w:val="22"/>
                <w:lang w:val="uk-UA"/>
              </w:rPr>
            </w:pPr>
          </w:p>
          <w:p w14:paraId="24322E2E" w14:textId="77777777" w:rsidR="00D42979" w:rsidRPr="00300F6B" w:rsidRDefault="00D42979" w:rsidP="00D42979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34225CCC" w14:textId="7C30A14A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254EDFE5" w14:textId="00D81ECA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250.000,00</w:t>
            </w:r>
          </w:p>
        </w:tc>
        <w:tc>
          <w:tcPr>
            <w:tcW w:w="1408" w:type="dxa"/>
          </w:tcPr>
          <w:p w14:paraId="5DF0093D" w14:textId="3DE4FD84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250.000,00</w:t>
            </w:r>
          </w:p>
        </w:tc>
      </w:tr>
      <w:tr w:rsidR="00D42979" w:rsidRPr="00300F6B" w14:paraId="2AF39362" w14:textId="77777777" w:rsidTr="00E82176">
        <w:tc>
          <w:tcPr>
            <w:tcW w:w="593" w:type="dxa"/>
          </w:tcPr>
          <w:p w14:paraId="1211C090" w14:textId="5D69EEA4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2</w:t>
            </w:r>
          </w:p>
        </w:tc>
        <w:tc>
          <w:tcPr>
            <w:tcW w:w="5072" w:type="dxa"/>
          </w:tcPr>
          <w:p w14:paraId="44091E70" w14:textId="62E658B9" w:rsidR="00D42979" w:rsidRPr="00300F6B" w:rsidRDefault="00D42979" w:rsidP="00D42979">
            <w:pPr>
              <w:pStyle w:val="1"/>
              <w:shd w:val="clear" w:color="auto" w:fill="FFFFFF"/>
              <w:spacing w:before="0" w:after="300" w:line="3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0F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Ліжко функціональне з електричним регулюванням висоти та нахилу секцій ЛФ-14 з </w:t>
            </w:r>
            <w:proofErr w:type="spellStart"/>
            <w:r w:rsidRPr="00300F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матрацем</w:t>
            </w:r>
            <w:proofErr w:type="spellEnd"/>
          </w:p>
          <w:p w14:paraId="443951FB" w14:textId="77777777" w:rsidR="00D42979" w:rsidRPr="00300F6B" w:rsidRDefault="00D42979" w:rsidP="00D4297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00F6B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0C44A586" wp14:editId="215AC7B0">
                  <wp:extent cx="1489710" cy="1489710"/>
                  <wp:effectExtent l="0" t="0" r="0" b="0"/>
                  <wp:docPr id="13" name="Рисунок 13" descr="https://viola.net.ua/image/cache/catalog/1-mebel/1-%D0%BA%D1%80%D0%BE%D0%B2%D0%B0%D1%82%D0%B8/%D0%BA%D1%80%D0%BE%D0%B2%D0%B0%D1%82%D1%8C-%D0%BB%D1%84-14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ola.net.ua/image/cache/catalog/1-mebel/1-%D0%BA%D1%80%D0%BE%D0%B2%D0%B0%D1%82%D0%B8/%D0%BA%D1%80%D0%BE%D0%B2%D0%B0%D1%82%D1%8C-%D0%BB%D1%84-14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87460" w14:textId="77777777" w:rsidR="00E82176" w:rsidRPr="00300F6B" w:rsidRDefault="00E82176" w:rsidP="00E82176">
            <w:pPr>
              <w:pStyle w:val="1"/>
              <w:shd w:val="clear" w:color="auto" w:fill="FFFFFF"/>
              <w:spacing w:before="0" w:after="300" w:line="30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0F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Комплект: ліжко, матрац водонепроникний, </w:t>
            </w:r>
            <w:proofErr w:type="spellStart"/>
            <w:r w:rsidRPr="00300F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боковини</w:t>
            </w:r>
            <w:proofErr w:type="spellEnd"/>
            <w:r w:rsidRPr="00300F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підставка  під судно, тримач</w:t>
            </w:r>
            <w:r w:rsidRPr="00300F6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00F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опорний вставний </w:t>
            </w:r>
          </w:p>
          <w:p w14:paraId="02E58A74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Функціональне ліжко ЛФ-14 (чотирисекційне).</w:t>
            </w:r>
          </w:p>
          <w:p w14:paraId="3AFD361E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 xml:space="preserve">Повністю електричне регулювання  окремих секцій та </w:t>
            </w:r>
            <w:proofErr w:type="spellStart"/>
            <w:r w:rsidRPr="00300F6B">
              <w:rPr>
                <w:bCs/>
                <w:color w:val="212529"/>
                <w:sz w:val="22"/>
                <w:szCs w:val="22"/>
              </w:rPr>
              <w:t>вериткального</w:t>
            </w:r>
            <w:proofErr w:type="spellEnd"/>
            <w:r w:rsidRPr="00300F6B">
              <w:rPr>
                <w:bCs/>
                <w:color w:val="212529"/>
                <w:sz w:val="22"/>
                <w:szCs w:val="22"/>
              </w:rPr>
              <w:t xml:space="preserve"> положення.</w:t>
            </w:r>
          </w:p>
          <w:p w14:paraId="1F11FCA9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 xml:space="preserve">В якості силових агрегатів підйому використовується електричний </w:t>
            </w:r>
            <w:proofErr w:type="spellStart"/>
            <w:r w:rsidRPr="00300F6B">
              <w:rPr>
                <w:bCs/>
                <w:color w:val="212529"/>
                <w:sz w:val="22"/>
                <w:szCs w:val="22"/>
              </w:rPr>
              <w:t>актуатор</w:t>
            </w:r>
            <w:proofErr w:type="spellEnd"/>
            <w:r w:rsidRPr="00300F6B">
              <w:rPr>
                <w:bCs/>
                <w:color w:val="212529"/>
                <w:sz w:val="22"/>
                <w:szCs w:val="22"/>
              </w:rPr>
              <w:t xml:space="preserve"> фірми </w:t>
            </w:r>
            <w:proofErr w:type="spellStart"/>
            <w:r w:rsidRPr="00300F6B">
              <w:rPr>
                <w:bCs/>
                <w:color w:val="212529"/>
                <w:sz w:val="22"/>
                <w:szCs w:val="22"/>
              </w:rPr>
              <w:t>Linak</w:t>
            </w:r>
            <w:proofErr w:type="spellEnd"/>
            <w:r w:rsidRPr="00300F6B">
              <w:rPr>
                <w:bCs/>
                <w:color w:val="212529"/>
                <w:sz w:val="22"/>
                <w:szCs w:val="22"/>
              </w:rPr>
              <w:t>.</w:t>
            </w:r>
          </w:p>
          <w:p w14:paraId="1016AF1F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Регулювання висоти ложе по вертикалі (482-785 мм) забезпечує комфортні умови для пацієнта і роботи для персоналу.</w:t>
            </w:r>
          </w:p>
          <w:p w14:paraId="5148F5ED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Ліжко укомплектоване матрацом, бічними огорожами, підставкою під судно.</w:t>
            </w:r>
          </w:p>
          <w:p w14:paraId="770F71BE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Кут підйому секції голови 0-61° . Кут підйому секції для ніг 55 °.</w:t>
            </w:r>
          </w:p>
          <w:p w14:paraId="268B6E67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Довжина - 2365 мм</w:t>
            </w:r>
          </w:p>
          <w:p w14:paraId="4E1719F1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Ширина - 940 мм</w:t>
            </w:r>
          </w:p>
          <w:p w14:paraId="674B190D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Висота - 872-1172 мм</w:t>
            </w:r>
          </w:p>
          <w:p w14:paraId="470CF425" w14:textId="77777777" w:rsidR="00072ECE" w:rsidRPr="00300F6B" w:rsidRDefault="00072ECE" w:rsidP="00072ECE">
            <w:pPr>
              <w:rPr>
                <w:bCs/>
                <w:color w:val="212529"/>
                <w:sz w:val="22"/>
                <w:szCs w:val="22"/>
              </w:rPr>
            </w:pPr>
            <w:r w:rsidRPr="00300F6B">
              <w:rPr>
                <w:bCs/>
                <w:color w:val="212529"/>
                <w:sz w:val="22"/>
                <w:szCs w:val="22"/>
              </w:rPr>
              <w:t>Висота до рівня ложе - 482-785 мм</w:t>
            </w:r>
          </w:p>
          <w:p w14:paraId="4E150C35" w14:textId="5938F7D4" w:rsidR="00072ECE" w:rsidRPr="00300F6B" w:rsidRDefault="00072ECE" w:rsidP="00072E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5" w:type="dxa"/>
          </w:tcPr>
          <w:p w14:paraId="18823A6D" w14:textId="39E69743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08" w:type="dxa"/>
          </w:tcPr>
          <w:p w14:paraId="57083406" w14:textId="05666A96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51.120,00</w:t>
            </w:r>
          </w:p>
        </w:tc>
        <w:tc>
          <w:tcPr>
            <w:tcW w:w="1408" w:type="dxa"/>
          </w:tcPr>
          <w:p w14:paraId="70C0AE82" w14:textId="67340DF4" w:rsidR="00D42979" w:rsidRPr="00300F6B" w:rsidRDefault="00D42979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153.360,00</w:t>
            </w:r>
          </w:p>
        </w:tc>
      </w:tr>
      <w:tr w:rsidR="00E82176" w:rsidRPr="00300F6B" w14:paraId="4C7A6AF0" w14:textId="77777777" w:rsidTr="00E82176">
        <w:tc>
          <w:tcPr>
            <w:tcW w:w="593" w:type="dxa"/>
          </w:tcPr>
          <w:p w14:paraId="2EA0B25F" w14:textId="3E7DDA47" w:rsidR="00E82176" w:rsidRPr="00300F6B" w:rsidRDefault="00E82176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072" w:type="dxa"/>
          </w:tcPr>
          <w:p w14:paraId="1153852A" w14:textId="77777777" w:rsidR="00E82176" w:rsidRPr="00300F6B" w:rsidRDefault="00E82176" w:rsidP="00D42979">
            <w:pPr>
              <w:pStyle w:val="1"/>
              <w:shd w:val="clear" w:color="auto" w:fill="FFFFFF"/>
              <w:spacing w:before="0" w:after="300" w:line="3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0F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Крісло гінекологічне КС-2РЕ</w:t>
            </w:r>
          </w:p>
          <w:p w14:paraId="61D9D50F" w14:textId="77777777" w:rsidR="00E82176" w:rsidRPr="00300F6B" w:rsidRDefault="00E82176" w:rsidP="00E82176">
            <w:pPr>
              <w:rPr>
                <w:sz w:val="22"/>
                <w:szCs w:val="22"/>
              </w:rPr>
            </w:pPr>
            <w:r w:rsidRPr="00300F6B">
              <w:rPr>
                <w:noProof/>
                <w:sz w:val="22"/>
                <w:szCs w:val="22"/>
                <w:lang w:eastAsia="uk-UA"/>
              </w:rPr>
              <w:drawing>
                <wp:inline distT="0" distB="0" distL="0" distR="0" wp14:anchorId="42148AA2" wp14:editId="29173821">
                  <wp:extent cx="2371725" cy="2371725"/>
                  <wp:effectExtent l="0" t="0" r="9525" b="9525"/>
                  <wp:docPr id="12" name="Рисунок 12" descr="Кресло гинекологиче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есло гинекологиче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CEB49" w14:textId="77777777" w:rsidR="00E82176" w:rsidRPr="00300F6B" w:rsidRDefault="00E82176" w:rsidP="00E82176">
            <w:pPr>
              <w:pStyle w:val="docdata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</w:rPr>
            </w:pPr>
            <w:r w:rsidRPr="00300F6B">
              <w:rPr>
                <w:b/>
                <w:bCs/>
                <w:color w:val="000000"/>
                <w:sz w:val="22"/>
                <w:szCs w:val="22"/>
              </w:rPr>
              <w:t>Комплект поставки</w:t>
            </w:r>
          </w:p>
          <w:p w14:paraId="676AEF36" w14:textId="77777777" w:rsidR="00E82176" w:rsidRPr="00300F6B" w:rsidRDefault="00E82176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300F6B">
              <w:rPr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Pr="00300F6B">
              <w:rPr>
                <w:color w:val="000000"/>
                <w:sz w:val="22"/>
                <w:szCs w:val="22"/>
                <w:lang w:val="ru-RU"/>
              </w:rPr>
              <w:t>ісло</w:t>
            </w:r>
            <w:proofErr w:type="spellEnd"/>
            <w:r w:rsidRPr="00300F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0F6B">
              <w:rPr>
                <w:color w:val="000000"/>
                <w:sz w:val="22"/>
                <w:szCs w:val="22"/>
                <w:lang w:val="ru-RU"/>
              </w:rPr>
              <w:t>оглядове</w:t>
            </w:r>
            <w:proofErr w:type="spellEnd"/>
            <w:r w:rsidRPr="00300F6B">
              <w:rPr>
                <w:color w:val="000000"/>
                <w:sz w:val="22"/>
                <w:szCs w:val="22"/>
                <w:lang w:val="ru-RU"/>
              </w:rPr>
              <w:t xml:space="preserve"> - 1шт</w:t>
            </w:r>
          </w:p>
          <w:p w14:paraId="0C67E474" w14:textId="77777777" w:rsidR="00E82176" w:rsidRPr="00300F6B" w:rsidRDefault="00E82176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  <w:lang w:val="ru-RU"/>
              </w:rPr>
            </w:pPr>
            <w:r w:rsidRPr="00300F6B">
              <w:rPr>
                <w:color w:val="000000"/>
                <w:sz w:val="22"/>
                <w:szCs w:val="22"/>
                <w:lang w:val="ru-RU"/>
              </w:rPr>
              <w:t>Лоток - 1шт</w:t>
            </w:r>
          </w:p>
          <w:p w14:paraId="08B3F6F5" w14:textId="77777777" w:rsidR="00E82176" w:rsidRPr="00300F6B" w:rsidRDefault="00E82176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300F6B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300F6B">
              <w:rPr>
                <w:color w:val="000000"/>
                <w:sz w:val="22"/>
                <w:szCs w:val="22"/>
                <w:lang w:val="ru-RU"/>
              </w:rPr>
              <w:t>ідставка</w:t>
            </w:r>
            <w:proofErr w:type="spellEnd"/>
            <w:r w:rsidRPr="00300F6B">
              <w:rPr>
                <w:color w:val="000000"/>
                <w:sz w:val="22"/>
                <w:szCs w:val="22"/>
                <w:lang w:val="ru-RU"/>
              </w:rPr>
              <w:t xml:space="preserve"> - 1шт</w:t>
            </w:r>
          </w:p>
          <w:p w14:paraId="7B15CD0C" w14:textId="77777777" w:rsidR="00E82176" w:rsidRPr="00300F6B" w:rsidRDefault="00E82176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  <w:lang w:val="ru-RU"/>
              </w:rPr>
            </w:pPr>
            <w:r w:rsidRPr="00300F6B">
              <w:rPr>
                <w:color w:val="000000"/>
                <w:sz w:val="22"/>
                <w:szCs w:val="22"/>
                <w:lang w:val="ru-RU"/>
              </w:rPr>
              <w:t>Паспорт - 1шт</w:t>
            </w:r>
          </w:p>
          <w:p w14:paraId="0E684078" w14:textId="19465AAE" w:rsidR="00E82176" w:rsidRPr="00300F6B" w:rsidRDefault="00E82176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color w:val="212529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300F6B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300F6B">
              <w:rPr>
                <w:color w:val="000000"/>
                <w:sz w:val="22"/>
                <w:szCs w:val="22"/>
                <w:lang w:val="ru-RU"/>
              </w:rPr>
              <w:t>ідлокітник</w:t>
            </w:r>
            <w:proofErr w:type="spellEnd"/>
            <w:r w:rsidRPr="00300F6B">
              <w:rPr>
                <w:color w:val="000000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300F6B">
              <w:rPr>
                <w:color w:val="000000"/>
                <w:sz w:val="22"/>
                <w:szCs w:val="22"/>
                <w:lang w:val="ru-RU"/>
              </w:rPr>
              <w:t>внутрішньовенних</w:t>
            </w:r>
            <w:proofErr w:type="spellEnd"/>
            <w:r w:rsidRPr="00300F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0F6B">
              <w:rPr>
                <w:color w:val="000000"/>
                <w:sz w:val="22"/>
                <w:szCs w:val="22"/>
                <w:lang w:val="ru-RU"/>
              </w:rPr>
              <w:t>ін</w:t>
            </w:r>
            <w:r w:rsidRPr="00310DF1">
              <w:rPr>
                <w:color w:val="000000"/>
                <w:sz w:val="22"/>
                <w:szCs w:val="22"/>
                <w:lang w:val="ru-RU"/>
              </w:rPr>
              <w:t>’</w:t>
            </w:r>
            <w:r w:rsidRPr="00300F6B">
              <w:rPr>
                <w:color w:val="000000"/>
                <w:sz w:val="22"/>
                <w:szCs w:val="22"/>
                <w:lang w:val="ru-RU"/>
              </w:rPr>
              <w:t>єкцій</w:t>
            </w:r>
            <w:proofErr w:type="spellEnd"/>
            <w:r w:rsidRPr="00300F6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00F6B">
              <w:rPr>
                <w:color w:val="212529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300F6B">
              <w:rPr>
                <w:color w:val="212529"/>
                <w:sz w:val="22"/>
                <w:szCs w:val="22"/>
                <w:lang w:val="uk-UA"/>
              </w:rPr>
              <w:t>шт</w:t>
            </w:r>
            <w:proofErr w:type="spellEnd"/>
          </w:p>
          <w:p w14:paraId="3B117371" w14:textId="278692AA" w:rsidR="00072ECE" w:rsidRPr="00300F6B" w:rsidRDefault="00072ECE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  <w:lang w:val="ru-RU"/>
              </w:rPr>
            </w:pPr>
          </w:p>
          <w:p w14:paraId="760028D7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b/>
                <w:i w:val="0"/>
                <w:sz w:val="22"/>
                <w:szCs w:val="22"/>
              </w:rPr>
            </w:pPr>
            <w:r w:rsidRPr="00300F6B">
              <w:rPr>
                <w:rStyle w:val="aa"/>
                <w:b/>
                <w:i w:val="0"/>
                <w:sz w:val="22"/>
                <w:szCs w:val="22"/>
              </w:rPr>
              <w:t>Технічні характеристики</w:t>
            </w:r>
          </w:p>
          <w:p w14:paraId="7F2BC2B4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Максимальне навантаження, кг 90</w:t>
            </w:r>
          </w:p>
          <w:p w14:paraId="4CD9644F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Довжина спинки, мм 780</w:t>
            </w:r>
          </w:p>
          <w:p w14:paraId="4AE9FA59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Ширина спинки, мм 570</w:t>
            </w:r>
          </w:p>
          <w:p w14:paraId="0D360565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Довжина сидіння, мм 500</w:t>
            </w:r>
          </w:p>
          <w:p w14:paraId="6C79BE18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Ширина сидіння, мм 570</w:t>
            </w:r>
          </w:p>
          <w:p w14:paraId="157E86B9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Габаритна довжина, мм 1300</w:t>
            </w:r>
          </w:p>
          <w:p w14:paraId="32031F2E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Посадкова висота, мм 630-1000</w:t>
            </w:r>
          </w:p>
          <w:p w14:paraId="3CCFF57D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Габаритна висота, мм 1290-1600</w:t>
            </w:r>
          </w:p>
          <w:p w14:paraId="110984B8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Кут нахилу спинки, град. 10 - 85</w:t>
            </w:r>
          </w:p>
          <w:p w14:paraId="3535452F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Кут нахилу сидіння, град. 0 - 20</w:t>
            </w:r>
          </w:p>
          <w:p w14:paraId="57ABFAB5" w14:textId="77777777" w:rsidR="00072ECE" w:rsidRPr="00300F6B" w:rsidRDefault="00072ECE" w:rsidP="00072ECE">
            <w:pPr>
              <w:pStyle w:val="a7"/>
              <w:tabs>
                <w:tab w:val="left" w:pos="708"/>
              </w:tabs>
              <w:ind w:right="198"/>
              <w:rPr>
                <w:rStyle w:val="aa"/>
                <w:i w:val="0"/>
                <w:sz w:val="22"/>
                <w:szCs w:val="22"/>
              </w:rPr>
            </w:pPr>
            <w:r w:rsidRPr="00300F6B">
              <w:rPr>
                <w:rStyle w:val="aa"/>
                <w:i w:val="0"/>
                <w:sz w:val="22"/>
                <w:szCs w:val="22"/>
              </w:rPr>
              <w:t>Напруга, В 150-240</w:t>
            </w:r>
          </w:p>
          <w:p w14:paraId="70B54AB6" w14:textId="77777777" w:rsidR="00072ECE" w:rsidRPr="00300F6B" w:rsidRDefault="00072ECE" w:rsidP="00E82176">
            <w:pPr>
              <w:pStyle w:val="ab"/>
              <w:tabs>
                <w:tab w:val="left" w:pos="708"/>
                <w:tab w:val="left" w:pos="4153"/>
                <w:tab w:val="left" w:pos="8307"/>
              </w:tabs>
              <w:spacing w:before="0" w:beforeAutospacing="0" w:after="0" w:afterAutospacing="0"/>
              <w:ind w:right="198"/>
              <w:rPr>
                <w:sz w:val="22"/>
                <w:szCs w:val="22"/>
                <w:lang w:val="uk-UA"/>
              </w:rPr>
            </w:pPr>
          </w:p>
          <w:p w14:paraId="65E7A513" w14:textId="2830592D" w:rsidR="00E82176" w:rsidRPr="00300F6B" w:rsidRDefault="00E82176" w:rsidP="00E8217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</w:tcPr>
          <w:p w14:paraId="02B4BD72" w14:textId="0D5E4B2E" w:rsidR="00E82176" w:rsidRPr="00300F6B" w:rsidRDefault="00E82176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6AD47556" w14:textId="29727B34" w:rsidR="00E82176" w:rsidRPr="00300F6B" w:rsidRDefault="00E82176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62.000,00</w:t>
            </w:r>
          </w:p>
        </w:tc>
        <w:tc>
          <w:tcPr>
            <w:tcW w:w="1408" w:type="dxa"/>
          </w:tcPr>
          <w:p w14:paraId="73A6438D" w14:textId="6C6CF1E3" w:rsidR="00E82176" w:rsidRPr="00300F6B" w:rsidRDefault="00E82176" w:rsidP="00D42979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62.000,00</w:t>
            </w:r>
          </w:p>
        </w:tc>
      </w:tr>
      <w:tr w:rsidR="00E82176" w:rsidRPr="00300F6B" w14:paraId="067560A6" w14:textId="77777777" w:rsidTr="00743197">
        <w:tc>
          <w:tcPr>
            <w:tcW w:w="593" w:type="dxa"/>
          </w:tcPr>
          <w:p w14:paraId="7F5A8940" w14:textId="77777777" w:rsidR="00E82176" w:rsidRPr="00300F6B" w:rsidRDefault="00E82176" w:rsidP="00743197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72" w:type="dxa"/>
          </w:tcPr>
          <w:p w14:paraId="44F90B2E" w14:textId="77777777" w:rsidR="00E82176" w:rsidRPr="00300F6B" w:rsidRDefault="00E82176" w:rsidP="00743197">
            <w:pPr>
              <w:pStyle w:val="1"/>
              <w:shd w:val="clear" w:color="auto" w:fill="FFFFFF"/>
              <w:spacing w:before="0" w:after="300" w:line="3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0F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Крісло гінекологічне </w:t>
            </w:r>
            <w:proofErr w:type="spellStart"/>
            <w:r w:rsidRPr="00300F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КрГ</w:t>
            </w:r>
            <w:proofErr w:type="spellEnd"/>
            <w:r w:rsidRPr="00300F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</w:t>
            </w:r>
          </w:p>
          <w:p w14:paraId="46F2DD7B" w14:textId="77777777" w:rsidR="00E82176" w:rsidRPr="00300F6B" w:rsidRDefault="00E82176" w:rsidP="00E82176">
            <w:pPr>
              <w:rPr>
                <w:sz w:val="22"/>
                <w:szCs w:val="22"/>
              </w:rPr>
            </w:pPr>
            <w:r w:rsidRPr="00300F6B">
              <w:rPr>
                <w:noProof/>
                <w:sz w:val="22"/>
                <w:szCs w:val="22"/>
                <w:lang w:eastAsia="uk-UA"/>
              </w:rPr>
              <w:drawing>
                <wp:inline distT="0" distB="0" distL="0" distR="0" wp14:anchorId="1983B7E3" wp14:editId="558D73FA">
                  <wp:extent cx="2905125" cy="2905125"/>
                  <wp:effectExtent l="0" t="0" r="9525" b="9525"/>
                  <wp:docPr id="17" name="Рисунок 17" descr="Крісло гінекологічне КрГ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ісло гінекологічне КрГ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79438" w14:textId="793088FC" w:rsidR="00072ECE" w:rsidRPr="00300F6B" w:rsidRDefault="00072ECE" w:rsidP="00072ECE">
            <w:pPr>
              <w:shd w:val="clear" w:color="auto" w:fill="FFFFFF"/>
              <w:outlineLvl w:val="3"/>
              <w:rPr>
                <w:color w:val="212529"/>
                <w:sz w:val="22"/>
                <w:szCs w:val="22"/>
                <w:lang w:eastAsia="uk-UA"/>
              </w:rPr>
            </w:pPr>
            <w:r w:rsidRPr="00300F6B">
              <w:rPr>
                <w:color w:val="212529"/>
                <w:sz w:val="22"/>
                <w:szCs w:val="22"/>
                <w:lang w:eastAsia="uk-UA"/>
              </w:rPr>
              <w:t>Довжина в розкладеному вигляді - 1820 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Нижнє положення крісла - 635 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Верхнє положення крісла - 935 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</w:r>
            <w:proofErr w:type="spellStart"/>
            <w:r w:rsidRPr="00300F6B">
              <w:rPr>
                <w:color w:val="212529"/>
                <w:sz w:val="22"/>
                <w:szCs w:val="22"/>
                <w:lang w:eastAsia="uk-UA"/>
              </w:rPr>
              <w:t>Тренделенбург</w:t>
            </w:r>
            <w:proofErr w:type="spellEnd"/>
            <w:r w:rsidRPr="00300F6B">
              <w:rPr>
                <w:color w:val="212529"/>
                <w:sz w:val="22"/>
                <w:szCs w:val="22"/>
                <w:lang w:eastAsia="uk-UA"/>
              </w:rPr>
              <w:t xml:space="preserve"> - 20°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 xml:space="preserve">Зворотній </w:t>
            </w:r>
            <w:proofErr w:type="spellStart"/>
            <w:r w:rsidRPr="00300F6B">
              <w:rPr>
                <w:color w:val="212529"/>
                <w:sz w:val="22"/>
                <w:szCs w:val="22"/>
                <w:lang w:eastAsia="uk-UA"/>
              </w:rPr>
              <w:t>Тренделенбург</w:t>
            </w:r>
            <w:proofErr w:type="spellEnd"/>
            <w:r w:rsidRPr="00300F6B">
              <w:rPr>
                <w:color w:val="212529"/>
                <w:sz w:val="22"/>
                <w:szCs w:val="22"/>
                <w:lang w:eastAsia="uk-UA"/>
              </w:rPr>
              <w:t xml:space="preserve"> - 15°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Габарити спинної секції: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Довжина - 950 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Ширина - 600 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Глибина - 320 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Безпечне робоче навантаження  до 150 кг</w:t>
            </w:r>
          </w:p>
          <w:p w14:paraId="560422D5" w14:textId="53CED7B7" w:rsidR="00072ECE" w:rsidRPr="00300F6B" w:rsidRDefault="00072ECE" w:rsidP="00072ECE">
            <w:pPr>
              <w:shd w:val="clear" w:color="auto" w:fill="FFFFFF"/>
              <w:outlineLvl w:val="3"/>
              <w:rPr>
                <w:color w:val="212529"/>
                <w:sz w:val="22"/>
                <w:szCs w:val="22"/>
                <w:lang w:eastAsia="uk-UA"/>
              </w:rPr>
            </w:pPr>
          </w:p>
          <w:p w14:paraId="41365987" w14:textId="77777777" w:rsidR="00072ECE" w:rsidRPr="00300F6B" w:rsidRDefault="00072ECE" w:rsidP="00072ECE">
            <w:pPr>
              <w:shd w:val="clear" w:color="auto" w:fill="FFFFFF"/>
              <w:outlineLvl w:val="3"/>
              <w:rPr>
                <w:color w:val="212529"/>
                <w:sz w:val="22"/>
                <w:szCs w:val="22"/>
                <w:lang w:eastAsia="uk-UA"/>
              </w:rPr>
            </w:pPr>
          </w:p>
          <w:p w14:paraId="16D6CA56" w14:textId="491D0408" w:rsidR="00072ECE" w:rsidRPr="00300F6B" w:rsidRDefault="00072ECE" w:rsidP="00072ECE">
            <w:pPr>
              <w:shd w:val="clear" w:color="auto" w:fill="FFFFFF"/>
              <w:outlineLvl w:val="3"/>
              <w:rPr>
                <w:color w:val="212529"/>
                <w:sz w:val="22"/>
                <w:szCs w:val="22"/>
                <w:lang w:eastAsia="uk-UA"/>
              </w:rPr>
            </w:pPr>
            <w:r w:rsidRPr="00300F6B">
              <w:rPr>
                <w:color w:val="212529"/>
                <w:sz w:val="22"/>
                <w:szCs w:val="22"/>
                <w:lang w:eastAsia="uk-UA"/>
              </w:rPr>
              <w:t>• Висота регулюється електропідйомником - від 635мм до 935мм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• Нахил спинки регулюється за допомогою електродвигуна - 0-90°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 xml:space="preserve">• Нахил сидіння регулюється за допомогою системи газліфт - 15° вниз, 15° вгору, що забезпечує положення </w:t>
            </w:r>
            <w:proofErr w:type="spellStart"/>
            <w:r w:rsidRPr="00300F6B">
              <w:rPr>
                <w:color w:val="212529"/>
                <w:sz w:val="22"/>
                <w:szCs w:val="22"/>
                <w:lang w:eastAsia="uk-UA"/>
              </w:rPr>
              <w:t>Тренделенбурга</w:t>
            </w:r>
            <w:proofErr w:type="spellEnd"/>
            <w:r w:rsidRPr="00300F6B">
              <w:rPr>
                <w:color w:val="212529"/>
                <w:sz w:val="22"/>
                <w:szCs w:val="22"/>
                <w:lang w:eastAsia="uk-UA"/>
              </w:rPr>
              <w:t xml:space="preserve"> та положення </w:t>
            </w:r>
            <w:proofErr w:type="spellStart"/>
            <w:r w:rsidRPr="00300F6B">
              <w:rPr>
                <w:color w:val="212529"/>
                <w:sz w:val="22"/>
                <w:szCs w:val="22"/>
                <w:lang w:eastAsia="uk-UA"/>
              </w:rPr>
              <w:t>Фовлера</w:t>
            </w:r>
            <w:proofErr w:type="spellEnd"/>
            <w:r w:rsidRPr="00300F6B">
              <w:rPr>
                <w:color w:val="212529"/>
                <w:sz w:val="22"/>
                <w:szCs w:val="22"/>
                <w:lang w:eastAsia="uk-UA"/>
              </w:rPr>
              <w:t>.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• Комплектується лотком для збору медичних відходів.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• Підлокітники регулюються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 xml:space="preserve">        - </w:t>
            </w:r>
            <w:proofErr w:type="spellStart"/>
            <w:r w:rsidRPr="00300F6B">
              <w:rPr>
                <w:color w:val="212529"/>
                <w:sz w:val="22"/>
                <w:szCs w:val="22"/>
                <w:lang w:eastAsia="uk-UA"/>
              </w:rPr>
              <w:t>вперед-</w:t>
            </w:r>
            <w:proofErr w:type="spellEnd"/>
            <w:r w:rsidRPr="00300F6B">
              <w:rPr>
                <w:color w:val="212529"/>
                <w:sz w:val="22"/>
                <w:szCs w:val="22"/>
                <w:lang w:eastAsia="uk-UA"/>
              </w:rPr>
              <w:t xml:space="preserve"> назад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        - по висоті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>        - в сторони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  <w:t xml:space="preserve">        - підколінники мають </w:t>
            </w:r>
            <w:proofErr w:type="spellStart"/>
            <w:r w:rsidRPr="00300F6B">
              <w:rPr>
                <w:color w:val="212529"/>
                <w:sz w:val="22"/>
                <w:szCs w:val="22"/>
                <w:lang w:eastAsia="uk-UA"/>
              </w:rPr>
              <w:t>регулюємий</w:t>
            </w:r>
            <w:proofErr w:type="spellEnd"/>
            <w:r w:rsidRPr="00300F6B">
              <w:rPr>
                <w:color w:val="212529"/>
                <w:sz w:val="22"/>
                <w:szCs w:val="22"/>
                <w:lang w:eastAsia="uk-UA"/>
              </w:rPr>
              <w:t xml:space="preserve"> кут нахилу</w:t>
            </w:r>
            <w:r w:rsidRPr="00300F6B">
              <w:rPr>
                <w:color w:val="212529"/>
                <w:sz w:val="22"/>
                <w:szCs w:val="22"/>
                <w:lang w:eastAsia="uk-UA"/>
              </w:rPr>
              <w:br/>
            </w:r>
          </w:p>
          <w:p w14:paraId="4F506871" w14:textId="5E2B874F" w:rsidR="00072ECE" w:rsidRPr="00300F6B" w:rsidRDefault="00072ECE" w:rsidP="00E8217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5AC38B32" w14:textId="77777777" w:rsidR="00E82176" w:rsidRPr="00300F6B" w:rsidRDefault="00E82176" w:rsidP="00743197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14:paraId="1ABFD655" w14:textId="77777777" w:rsidR="00E82176" w:rsidRPr="00300F6B" w:rsidRDefault="00E82176" w:rsidP="00743197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60.000,00</w:t>
            </w:r>
          </w:p>
        </w:tc>
        <w:tc>
          <w:tcPr>
            <w:tcW w:w="1408" w:type="dxa"/>
          </w:tcPr>
          <w:p w14:paraId="4C8E3433" w14:textId="77777777" w:rsidR="00E82176" w:rsidRPr="00300F6B" w:rsidRDefault="00E82176" w:rsidP="00743197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60.000,00</w:t>
            </w:r>
          </w:p>
        </w:tc>
      </w:tr>
      <w:tr w:rsidR="00E82176" w:rsidRPr="00300F6B" w14:paraId="01336871" w14:textId="77777777" w:rsidTr="00CB1C65">
        <w:tc>
          <w:tcPr>
            <w:tcW w:w="8278" w:type="dxa"/>
            <w:gridSpan w:val="4"/>
          </w:tcPr>
          <w:p w14:paraId="52898869" w14:textId="1A9C97EA" w:rsidR="00E82176" w:rsidRPr="00300F6B" w:rsidRDefault="00E82176" w:rsidP="00E82176">
            <w:pPr>
              <w:jc w:val="right"/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Всього:</w:t>
            </w:r>
          </w:p>
        </w:tc>
        <w:tc>
          <w:tcPr>
            <w:tcW w:w="1408" w:type="dxa"/>
          </w:tcPr>
          <w:p w14:paraId="0142F812" w14:textId="4A0C079F" w:rsidR="00E82176" w:rsidRPr="00300F6B" w:rsidRDefault="00E82176" w:rsidP="00743197">
            <w:pPr>
              <w:rPr>
                <w:sz w:val="22"/>
                <w:szCs w:val="22"/>
              </w:rPr>
            </w:pPr>
            <w:r w:rsidRPr="00300F6B">
              <w:rPr>
                <w:sz w:val="22"/>
                <w:szCs w:val="22"/>
              </w:rPr>
              <w:t>525.360,00</w:t>
            </w:r>
          </w:p>
        </w:tc>
      </w:tr>
    </w:tbl>
    <w:p w14:paraId="4DAD08CE" w14:textId="130C9D56" w:rsidR="0060496A" w:rsidRDefault="0060496A" w:rsidP="0060496A">
      <w:pPr>
        <w:pStyle w:val="ab"/>
        <w:shd w:val="clear" w:color="auto" w:fill="FFFFFF"/>
        <w:spacing w:before="0" w:beforeAutospacing="0" w:after="0" w:afterAutospacing="0"/>
        <w:rPr>
          <w:color w:val="373737"/>
          <w:lang w:val="ru-RU"/>
        </w:rPr>
      </w:pPr>
    </w:p>
    <w:p w14:paraId="3BB79777" w14:textId="62FA93D5" w:rsidR="00300F6B" w:rsidRPr="00E97117" w:rsidRDefault="00300F6B" w:rsidP="0060496A">
      <w:pPr>
        <w:pStyle w:val="ab"/>
        <w:shd w:val="clear" w:color="auto" w:fill="FFFFFF"/>
        <w:spacing w:before="0" w:beforeAutospacing="0" w:after="0" w:afterAutospacing="0"/>
        <w:rPr>
          <w:color w:val="373737"/>
          <w:lang w:val="ru-RU"/>
        </w:rPr>
      </w:pPr>
      <w:bookmarkStart w:id="0" w:name="_GoBack"/>
      <w:bookmarkEnd w:id="0"/>
    </w:p>
    <w:sectPr w:rsidR="00300F6B" w:rsidRPr="00E97117" w:rsidSect="008B5E22">
      <w:footerReference w:type="default" r:id="rId13"/>
      <w:pgSz w:w="11900" w:h="16840"/>
      <w:pgMar w:top="425" w:right="560" w:bottom="567" w:left="164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821B" w14:textId="77777777" w:rsidR="004137CE" w:rsidRDefault="004137CE">
      <w:r>
        <w:separator/>
      </w:r>
    </w:p>
  </w:endnote>
  <w:endnote w:type="continuationSeparator" w:id="0">
    <w:p w14:paraId="3648194D" w14:textId="77777777" w:rsidR="004137CE" w:rsidRDefault="004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99BD" w14:textId="77777777" w:rsidR="000B09E9" w:rsidRDefault="000B09E9" w:rsidP="00D453C8">
    <w:pPr>
      <w:pStyle w:val="a3"/>
      <w:ind w:left="-16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5306" w14:textId="77777777" w:rsidR="004137CE" w:rsidRDefault="004137CE">
      <w:r>
        <w:separator/>
      </w:r>
    </w:p>
  </w:footnote>
  <w:footnote w:type="continuationSeparator" w:id="0">
    <w:p w14:paraId="210CA6DA" w14:textId="77777777" w:rsidR="004137CE" w:rsidRDefault="0041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324"/>
    <w:multiLevelType w:val="hybridMultilevel"/>
    <w:tmpl w:val="D856F6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1F94"/>
    <w:multiLevelType w:val="hybridMultilevel"/>
    <w:tmpl w:val="6BC4AEE2"/>
    <w:lvl w:ilvl="0" w:tplc="D39456C6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730EDD"/>
    <w:multiLevelType w:val="hybridMultilevel"/>
    <w:tmpl w:val="D856F6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C04"/>
    <w:multiLevelType w:val="hybridMultilevel"/>
    <w:tmpl w:val="D856F6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B17"/>
    <w:multiLevelType w:val="hybridMultilevel"/>
    <w:tmpl w:val="D856F66A"/>
    <w:lvl w:ilvl="0" w:tplc="0422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7517E9"/>
    <w:multiLevelType w:val="hybridMultilevel"/>
    <w:tmpl w:val="0A523E7A"/>
    <w:lvl w:ilvl="0" w:tplc="24C8963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D5BAB"/>
    <w:multiLevelType w:val="hybridMultilevel"/>
    <w:tmpl w:val="89C01EBC"/>
    <w:lvl w:ilvl="0" w:tplc="3FBA31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3130"/>
    <w:multiLevelType w:val="hybridMultilevel"/>
    <w:tmpl w:val="D856F6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0D37"/>
    <w:multiLevelType w:val="hybridMultilevel"/>
    <w:tmpl w:val="78DE66FC"/>
    <w:lvl w:ilvl="0" w:tplc="C9DA2B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5C1E"/>
    <w:multiLevelType w:val="hybridMultilevel"/>
    <w:tmpl w:val="809C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03519"/>
    <w:multiLevelType w:val="hybridMultilevel"/>
    <w:tmpl w:val="922ACDC8"/>
    <w:lvl w:ilvl="0" w:tplc="87A8A1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D46F1"/>
    <w:multiLevelType w:val="hybridMultilevel"/>
    <w:tmpl w:val="8D22D9C4"/>
    <w:lvl w:ilvl="0" w:tplc="31260852">
      <w:start w:val="4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5E49"/>
    <w:multiLevelType w:val="hybridMultilevel"/>
    <w:tmpl w:val="D944B5B2"/>
    <w:lvl w:ilvl="0" w:tplc="55A04B1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90138"/>
    <w:multiLevelType w:val="hybridMultilevel"/>
    <w:tmpl w:val="C56C5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6E"/>
    <w:rsid w:val="00013981"/>
    <w:rsid w:val="00033F48"/>
    <w:rsid w:val="000449E8"/>
    <w:rsid w:val="0007196A"/>
    <w:rsid w:val="000729AB"/>
    <w:rsid w:val="00072ECE"/>
    <w:rsid w:val="000870F6"/>
    <w:rsid w:val="00090AFD"/>
    <w:rsid w:val="000911AB"/>
    <w:rsid w:val="000A3CA6"/>
    <w:rsid w:val="000B09E9"/>
    <w:rsid w:val="000B129D"/>
    <w:rsid w:val="000B1DB5"/>
    <w:rsid w:val="000C30BC"/>
    <w:rsid w:val="000C5FEB"/>
    <w:rsid w:val="000D1C73"/>
    <w:rsid w:val="000F367D"/>
    <w:rsid w:val="000F78B2"/>
    <w:rsid w:val="001033F0"/>
    <w:rsid w:val="00137414"/>
    <w:rsid w:val="00137BBC"/>
    <w:rsid w:val="0014120C"/>
    <w:rsid w:val="00160879"/>
    <w:rsid w:val="00161918"/>
    <w:rsid w:val="00162BE4"/>
    <w:rsid w:val="001736BC"/>
    <w:rsid w:val="0018009E"/>
    <w:rsid w:val="001939A8"/>
    <w:rsid w:val="001A52C7"/>
    <w:rsid w:val="001B3366"/>
    <w:rsid w:val="001C0FBE"/>
    <w:rsid w:val="001D4FB1"/>
    <w:rsid w:val="001E262F"/>
    <w:rsid w:val="00200ADB"/>
    <w:rsid w:val="00205CDD"/>
    <w:rsid w:val="002064F2"/>
    <w:rsid w:val="0022569E"/>
    <w:rsid w:val="00230728"/>
    <w:rsid w:val="0024390F"/>
    <w:rsid w:val="00245807"/>
    <w:rsid w:val="002460BF"/>
    <w:rsid w:val="00256437"/>
    <w:rsid w:val="0027245F"/>
    <w:rsid w:val="00276BEF"/>
    <w:rsid w:val="0029024F"/>
    <w:rsid w:val="00295948"/>
    <w:rsid w:val="00295EE0"/>
    <w:rsid w:val="002A24E8"/>
    <w:rsid w:val="002A4080"/>
    <w:rsid w:val="002A7772"/>
    <w:rsid w:val="002B2BD0"/>
    <w:rsid w:val="002C7D6F"/>
    <w:rsid w:val="002F5C2C"/>
    <w:rsid w:val="002F6F8C"/>
    <w:rsid w:val="002F7654"/>
    <w:rsid w:val="00300F6B"/>
    <w:rsid w:val="00301EAA"/>
    <w:rsid w:val="00310DF1"/>
    <w:rsid w:val="003228C8"/>
    <w:rsid w:val="00347128"/>
    <w:rsid w:val="00351AA9"/>
    <w:rsid w:val="003559AA"/>
    <w:rsid w:val="003559DE"/>
    <w:rsid w:val="00362CE4"/>
    <w:rsid w:val="0036313B"/>
    <w:rsid w:val="0036409F"/>
    <w:rsid w:val="00366AE6"/>
    <w:rsid w:val="00367EA3"/>
    <w:rsid w:val="003701C7"/>
    <w:rsid w:val="00375ABA"/>
    <w:rsid w:val="00385939"/>
    <w:rsid w:val="0039321E"/>
    <w:rsid w:val="003B06E1"/>
    <w:rsid w:val="003B52F2"/>
    <w:rsid w:val="003C25E6"/>
    <w:rsid w:val="003C4B6D"/>
    <w:rsid w:val="003D3961"/>
    <w:rsid w:val="003F1323"/>
    <w:rsid w:val="003F7AD5"/>
    <w:rsid w:val="003F7D9C"/>
    <w:rsid w:val="0041147C"/>
    <w:rsid w:val="004137CE"/>
    <w:rsid w:val="00417C58"/>
    <w:rsid w:val="004217B0"/>
    <w:rsid w:val="004407EF"/>
    <w:rsid w:val="00443EAA"/>
    <w:rsid w:val="00444C93"/>
    <w:rsid w:val="00455514"/>
    <w:rsid w:val="00460781"/>
    <w:rsid w:val="004635A6"/>
    <w:rsid w:val="00465DE9"/>
    <w:rsid w:val="004812A5"/>
    <w:rsid w:val="004843D8"/>
    <w:rsid w:val="00490AF7"/>
    <w:rsid w:val="004B226B"/>
    <w:rsid w:val="004B25B2"/>
    <w:rsid w:val="004B27C8"/>
    <w:rsid w:val="004B37E0"/>
    <w:rsid w:val="004C1883"/>
    <w:rsid w:val="004C7D73"/>
    <w:rsid w:val="004E0422"/>
    <w:rsid w:val="004E56A6"/>
    <w:rsid w:val="00512AC6"/>
    <w:rsid w:val="0051321A"/>
    <w:rsid w:val="0053113D"/>
    <w:rsid w:val="00547607"/>
    <w:rsid w:val="00551D78"/>
    <w:rsid w:val="005641D9"/>
    <w:rsid w:val="00575A92"/>
    <w:rsid w:val="005800AE"/>
    <w:rsid w:val="00581070"/>
    <w:rsid w:val="00583054"/>
    <w:rsid w:val="00585E46"/>
    <w:rsid w:val="00597343"/>
    <w:rsid w:val="005A2D91"/>
    <w:rsid w:val="005A6F55"/>
    <w:rsid w:val="005A7BA4"/>
    <w:rsid w:val="005C2B9E"/>
    <w:rsid w:val="005D503D"/>
    <w:rsid w:val="005E086E"/>
    <w:rsid w:val="005E212A"/>
    <w:rsid w:val="00602B89"/>
    <w:rsid w:val="0060496A"/>
    <w:rsid w:val="0060505F"/>
    <w:rsid w:val="0060586A"/>
    <w:rsid w:val="00622E77"/>
    <w:rsid w:val="0063070A"/>
    <w:rsid w:val="00636C95"/>
    <w:rsid w:val="00643CD5"/>
    <w:rsid w:val="00651A50"/>
    <w:rsid w:val="00667A7F"/>
    <w:rsid w:val="006702F5"/>
    <w:rsid w:val="00691202"/>
    <w:rsid w:val="006916E9"/>
    <w:rsid w:val="006A3EB4"/>
    <w:rsid w:val="006C2905"/>
    <w:rsid w:val="006C4D37"/>
    <w:rsid w:val="006D7B5F"/>
    <w:rsid w:val="006E293F"/>
    <w:rsid w:val="00706599"/>
    <w:rsid w:val="0072250F"/>
    <w:rsid w:val="00730BF2"/>
    <w:rsid w:val="007356A1"/>
    <w:rsid w:val="0074176D"/>
    <w:rsid w:val="0074593B"/>
    <w:rsid w:val="00750FCE"/>
    <w:rsid w:val="00774302"/>
    <w:rsid w:val="007C2970"/>
    <w:rsid w:val="007D5B61"/>
    <w:rsid w:val="007F1884"/>
    <w:rsid w:val="007F3321"/>
    <w:rsid w:val="00802822"/>
    <w:rsid w:val="00817F9A"/>
    <w:rsid w:val="00836BC7"/>
    <w:rsid w:val="008563A9"/>
    <w:rsid w:val="00857851"/>
    <w:rsid w:val="008717C4"/>
    <w:rsid w:val="0089484B"/>
    <w:rsid w:val="008A3126"/>
    <w:rsid w:val="008B5E22"/>
    <w:rsid w:val="008D1B24"/>
    <w:rsid w:val="008D3FC4"/>
    <w:rsid w:val="008E428A"/>
    <w:rsid w:val="008E6B7C"/>
    <w:rsid w:val="008F0FD4"/>
    <w:rsid w:val="008F1CFF"/>
    <w:rsid w:val="008F6C34"/>
    <w:rsid w:val="00900D57"/>
    <w:rsid w:val="00904D07"/>
    <w:rsid w:val="0091326F"/>
    <w:rsid w:val="00947984"/>
    <w:rsid w:val="00947A7B"/>
    <w:rsid w:val="00950F95"/>
    <w:rsid w:val="00957DD4"/>
    <w:rsid w:val="0098793B"/>
    <w:rsid w:val="00994070"/>
    <w:rsid w:val="00994C09"/>
    <w:rsid w:val="009A33AD"/>
    <w:rsid w:val="009B0E67"/>
    <w:rsid w:val="009B1E0A"/>
    <w:rsid w:val="009B4A84"/>
    <w:rsid w:val="009C1F31"/>
    <w:rsid w:val="009D2019"/>
    <w:rsid w:val="009D32B4"/>
    <w:rsid w:val="009D620D"/>
    <w:rsid w:val="009D715A"/>
    <w:rsid w:val="009F1D1A"/>
    <w:rsid w:val="009F5108"/>
    <w:rsid w:val="00A118AA"/>
    <w:rsid w:val="00A1789A"/>
    <w:rsid w:val="00A32BBA"/>
    <w:rsid w:val="00A34572"/>
    <w:rsid w:val="00A35509"/>
    <w:rsid w:val="00A42470"/>
    <w:rsid w:val="00A42868"/>
    <w:rsid w:val="00A501BF"/>
    <w:rsid w:val="00A5085E"/>
    <w:rsid w:val="00A63648"/>
    <w:rsid w:val="00A670A0"/>
    <w:rsid w:val="00AC1496"/>
    <w:rsid w:val="00AD4703"/>
    <w:rsid w:val="00AD54E4"/>
    <w:rsid w:val="00AD6147"/>
    <w:rsid w:val="00AE2CC0"/>
    <w:rsid w:val="00AE4198"/>
    <w:rsid w:val="00AF70BD"/>
    <w:rsid w:val="00B111B4"/>
    <w:rsid w:val="00B11987"/>
    <w:rsid w:val="00B164FC"/>
    <w:rsid w:val="00B24F6B"/>
    <w:rsid w:val="00B30970"/>
    <w:rsid w:val="00B540AB"/>
    <w:rsid w:val="00B62B0D"/>
    <w:rsid w:val="00B649B2"/>
    <w:rsid w:val="00B71E3C"/>
    <w:rsid w:val="00B737E9"/>
    <w:rsid w:val="00B80CE1"/>
    <w:rsid w:val="00BA1621"/>
    <w:rsid w:val="00BA6254"/>
    <w:rsid w:val="00BC3159"/>
    <w:rsid w:val="00BC6369"/>
    <w:rsid w:val="00BE66AB"/>
    <w:rsid w:val="00C007E4"/>
    <w:rsid w:val="00C07FF8"/>
    <w:rsid w:val="00C21F32"/>
    <w:rsid w:val="00C26424"/>
    <w:rsid w:val="00C37042"/>
    <w:rsid w:val="00C4320F"/>
    <w:rsid w:val="00C6377F"/>
    <w:rsid w:val="00C656CB"/>
    <w:rsid w:val="00C7795D"/>
    <w:rsid w:val="00CC2E52"/>
    <w:rsid w:val="00CC4235"/>
    <w:rsid w:val="00CC6272"/>
    <w:rsid w:val="00CD0919"/>
    <w:rsid w:val="00CD2B9D"/>
    <w:rsid w:val="00D03276"/>
    <w:rsid w:val="00D32E62"/>
    <w:rsid w:val="00D372DC"/>
    <w:rsid w:val="00D42979"/>
    <w:rsid w:val="00D4343C"/>
    <w:rsid w:val="00D44B57"/>
    <w:rsid w:val="00D453C8"/>
    <w:rsid w:val="00D454F1"/>
    <w:rsid w:val="00D53FA6"/>
    <w:rsid w:val="00D540C4"/>
    <w:rsid w:val="00D60C05"/>
    <w:rsid w:val="00D610FE"/>
    <w:rsid w:val="00D71F1C"/>
    <w:rsid w:val="00DA01ED"/>
    <w:rsid w:val="00DA7604"/>
    <w:rsid w:val="00DB5554"/>
    <w:rsid w:val="00DC051D"/>
    <w:rsid w:val="00DC0E42"/>
    <w:rsid w:val="00DD05BD"/>
    <w:rsid w:val="00DE2CF8"/>
    <w:rsid w:val="00E03F55"/>
    <w:rsid w:val="00E06153"/>
    <w:rsid w:val="00E17D20"/>
    <w:rsid w:val="00E24A5D"/>
    <w:rsid w:val="00E24FCE"/>
    <w:rsid w:val="00E31E04"/>
    <w:rsid w:val="00E46037"/>
    <w:rsid w:val="00E47482"/>
    <w:rsid w:val="00E54C9E"/>
    <w:rsid w:val="00E66AC6"/>
    <w:rsid w:val="00E72C99"/>
    <w:rsid w:val="00E75D81"/>
    <w:rsid w:val="00E82176"/>
    <w:rsid w:val="00E8591B"/>
    <w:rsid w:val="00E94969"/>
    <w:rsid w:val="00EB5D2F"/>
    <w:rsid w:val="00EC796A"/>
    <w:rsid w:val="00ED17C8"/>
    <w:rsid w:val="00EE273B"/>
    <w:rsid w:val="00EE4EC4"/>
    <w:rsid w:val="00F01CCF"/>
    <w:rsid w:val="00F04DBF"/>
    <w:rsid w:val="00F12BDF"/>
    <w:rsid w:val="00F15E49"/>
    <w:rsid w:val="00F22B59"/>
    <w:rsid w:val="00F27B24"/>
    <w:rsid w:val="00F4366F"/>
    <w:rsid w:val="00F639AA"/>
    <w:rsid w:val="00F70A74"/>
    <w:rsid w:val="00F7105A"/>
    <w:rsid w:val="00F76B36"/>
    <w:rsid w:val="00F81DE9"/>
    <w:rsid w:val="00FA1F28"/>
    <w:rsid w:val="00FA305C"/>
    <w:rsid w:val="00FA694A"/>
    <w:rsid w:val="00FB5C50"/>
    <w:rsid w:val="00FC1DD7"/>
    <w:rsid w:val="00FC5D3B"/>
    <w:rsid w:val="00FE4994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F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4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7459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E086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5E086E"/>
    <w:rPr>
      <w:rFonts w:ascii="Cambria" w:eastAsia="MS Mincho" w:hAnsi="Cambria"/>
      <w:sz w:val="24"/>
      <w:szCs w:val="24"/>
      <w:lang w:val="ru-RU" w:eastAsia="en-US" w:bidi="ar-SA"/>
    </w:rPr>
  </w:style>
  <w:style w:type="character" w:customStyle="1" w:styleId="s1">
    <w:name w:val="s1"/>
    <w:rsid w:val="006D7B5F"/>
  </w:style>
  <w:style w:type="paragraph" w:styleId="a5">
    <w:name w:val="Balloon Text"/>
    <w:basedOn w:val="a"/>
    <w:link w:val="a6"/>
    <w:rsid w:val="00D60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0C05"/>
    <w:rPr>
      <w:rFonts w:ascii="Tahoma" w:eastAsia="MS Mincho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94070"/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B309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B30970"/>
    <w:rPr>
      <w:lang w:eastAsia="en-US"/>
    </w:rPr>
  </w:style>
  <w:style w:type="table" w:styleId="a9">
    <w:name w:val="Table Grid"/>
    <w:basedOn w:val="a1"/>
    <w:rsid w:val="0024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geheading">
    <w:name w:val="page_heading"/>
    <w:basedOn w:val="a"/>
    <w:rsid w:val="003C4B6D"/>
    <w:pPr>
      <w:spacing w:before="100" w:beforeAutospacing="1" w:after="100" w:afterAutospacing="1"/>
    </w:pPr>
    <w:rPr>
      <w:lang w:eastAsia="uk-UA"/>
    </w:rPr>
  </w:style>
  <w:style w:type="character" w:styleId="aa">
    <w:name w:val="Emphasis"/>
    <w:basedOn w:val="a0"/>
    <w:qFormat/>
    <w:rsid w:val="003C4B6D"/>
    <w:rPr>
      <w:i/>
      <w:iCs/>
    </w:rPr>
  </w:style>
  <w:style w:type="character" w:customStyle="1" w:styleId="40">
    <w:name w:val="Заголовок 4 Знак"/>
    <w:basedOn w:val="a0"/>
    <w:link w:val="4"/>
    <w:semiHidden/>
    <w:rsid w:val="0074593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iddengrammarerror">
    <w:name w:val="hiddengrammarerror"/>
    <w:basedOn w:val="a0"/>
    <w:rsid w:val="0074593B"/>
  </w:style>
  <w:style w:type="character" w:customStyle="1" w:styleId="hiddenspellerror">
    <w:name w:val="hiddenspellerror"/>
    <w:basedOn w:val="a0"/>
    <w:rsid w:val="0074593B"/>
  </w:style>
  <w:style w:type="paragraph" w:styleId="ab">
    <w:name w:val="Normal (Web)"/>
    <w:basedOn w:val="a"/>
    <w:uiPriority w:val="99"/>
    <w:unhideWhenUsed/>
    <w:rsid w:val="0060496A"/>
    <w:pPr>
      <w:spacing w:before="100" w:beforeAutospacing="1" w:after="100" w:afterAutospacing="1"/>
    </w:pPr>
    <w:rPr>
      <w:lang w:val="en-US" w:eastAsia="en-US"/>
    </w:rPr>
  </w:style>
  <w:style w:type="paragraph" w:styleId="ac">
    <w:name w:val="List Paragraph"/>
    <w:basedOn w:val="a"/>
    <w:uiPriority w:val="34"/>
    <w:qFormat/>
    <w:rsid w:val="005830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0AF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033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33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uk" w:eastAsia="uk"/>
    </w:rPr>
  </w:style>
  <w:style w:type="paragraph" w:customStyle="1" w:styleId="docdata">
    <w:name w:val="docdata"/>
    <w:aliases w:val="docy,v5,3601,baiaagaaboqcaaaduqkaaavfcqaaaaaaaaaaaaaaaaaaaaaaaaaaaaaaaaaaaaaaaaaaaaaaaaaaaaaaaaaaaaaaaaaaaaaaaaaaaaaaaaaaaaaaaaaaaaaaaaaaaaaaaaaaaaaaaaaaaaaaaaaaaaaaaaaaaaaaaaaaaaaaaaaaaaaaaaaaaaaaaaaaaaaaaaaaaaaaaaaaaaaaaaaaaaaaaaaaaaaaaaaaaaaa"/>
    <w:basedOn w:val="a"/>
    <w:rsid w:val="00E8217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4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7459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E086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5E086E"/>
    <w:rPr>
      <w:rFonts w:ascii="Cambria" w:eastAsia="MS Mincho" w:hAnsi="Cambria"/>
      <w:sz w:val="24"/>
      <w:szCs w:val="24"/>
      <w:lang w:val="ru-RU" w:eastAsia="en-US" w:bidi="ar-SA"/>
    </w:rPr>
  </w:style>
  <w:style w:type="character" w:customStyle="1" w:styleId="s1">
    <w:name w:val="s1"/>
    <w:rsid w:val="006D7B5F"/>
  </w:style>
  <w:style w:type="paragraph" w:styleId="a5">
    <w:name w:val="Balloon Text"/>
    <w:basedOn w:val="a"/>
    <w:link w:val="a6"/>
    <w:rsid w:val="00D60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0C05"/>
    <w:rPr>
      <w:rFonts w:ascii="Tahoma" w:eastAsia="MS Mincho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94070"/>
    <w:rPr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B309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B30970"/>
    <w:rPr>
      <w:lang w:eastAsia="en-US"/>
    </w:rPr>
  </w:style>
  <w:style w:type="table" w:styleId="a9">
    <w:name w:val="Table Grid"/>
    <w:basedOn w:val="a1"/>
    <w:rsid w:val="0024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geheading">
    <w:name w:val="page_heading"/>
    <w:basedOn w:val="a"/>
    <w:rsid w:val="003C4B6D"/>
    <w:pPr>
      <w:spacing w:before="100" w:beforeAutospacing="1" w:after="100" w:afterAutospacing="1"/>
    </w:pPr>
    <w:rPr>
      <w:lang w:eastAsia="uk-UA"/>
    </w:rPr>
  </w:style>
  <w:style w:type="character" w:styleId="aa">
    <w:name w:val="Emphasis"/>
    <w:basedOn w:val="a0"/>
    <w:qFormat/>
    <w:rsid w:val="003C4B6D"/>
    <w:rPr>
      <w:i/>
      <w:iCs/>
    </w:rPr>
  </w:style>
  <w:style w:type="character" w:customStyle="1" w:styleId="40">
    <w:name w:val="Заголовок 4 Знак"/>
    <w:basedOn w:val="a0"/>
    <w:link w:val="4"/>
    <w:semiHidden/>
    <w:rsid w:val="0074593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iddengrammarerror">
    <w:name w:val="hiddengrammarerror"/>
    <w:basedOn w:val="a0"/>
    <w:rsid w:val="0074593B"/>
  </w:style>
  <w:style w:type="character" w:customStyle="1" w:styleId="hiddenspellerror">
    <w:name w:val="hiddenspellerror"/>
    <w:basedOn w:val="a0"/>
    <w:rsid w:val="0074593B"/>
  </w:style>
  <w:style w:type="paragraph" w:styleId="ab">
    <w:name w:val="Normal (Web)"/>
    <w:basedOn w:val="a"/>
    <w:uiPriority w:val="99"/>
    <w:unhideWhenUsed/>
    <w:rsid w:val="0060496A"/>
    <w:pPr>
      <w:spacing w:before="100" w:beforeAutospacing="1" w:after="100" w:afterAutospacing="1"/>
    </w:pPr>
    <w:rPr>
      <w:lang w:val="en-US" w:eastAsia="en-US"/>
    </w:rPr>
  </w:style>
  <w:style w:type="paragraph" w:styleId="ac">
    <w:name w:val="List Paragraph"/>
    <w:basedOn w:val="a"/>
    <w:uiPriority w:val="34"/>
    <w:qFormat/>
    <w:rsid w:val="005830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0AF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033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33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uk" w:eastAsia="uk"/>
    </w:rPr>
  </w:style>
  <w:style w:type="paragraph" w:customStyle="1" w:styleId="docdata">
    <w:name w:val="docdata"/>
    <w:aliases w:val="docy,v5,3601,baiaagaaboqcaaaduqkaaavfcqaaaaaaaaaaaaaaaaaaaaaaaaaaaaaaaaaaaaaaaaaaaaaaaaaaaaaaaaaaaaaaaaaaaaaaaaaaaaaaaaaaaaaaaaaaaaaaaaaaaaaaaaaaaaaaaaaaaaaaaaaaaaaaaaaaaaaaaaaaaaaaaaaaaaaaaaaaaaaaaaaaaaaaaaaaaaaaaaaaaaaaaaaaaaaaaaaaaaaaaaaaaaaa"/>
    <w:basedOn w:val="a"/>
    <w:rsid w:val="00E8217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http://prom.ua/Karl-storz.html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User</cp:lastModifiedBy>
  <cp:revision>6</cp:revision>
  <cp:lastPrinted>2017-03-01T10:22:00Z</cp:lastPrinted>
  <dcterms:created xsi:type="dcterms:W3CDTF">2021-09-02T09:35:00Z</dcterms:created>
  <dcterms:modified xsi:type="dcterms:W3CDTF">2021-09-08T13:22:00Z</dcterms:modified>
</cp:coreProperties>
</file>