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CE" w:rsidRPr="00B91D8D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Pr="00ED03E4" w:rsidRDefault="009B1CCE" w:rsidP="009B1CCE">
      <w:pPr>
        <w:spacing w:after="270" w:line="240" w:lineRule="auto"/>
        <w:jc w:val="right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одаток 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до Положення про громадський бюджет м. Львова</w:t>
      </w:r>
    </w:p>
    <w:p w:rsidR="009B1CCE" w:rsidRPr="00ED03E4" w:rsidRDefault="009B1CCE" w:rsidP="009B1C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БЛАНК-ЗАЯВКА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пропозиції (проєкту), реалізація якої відбуватиметься за рахунок коштів громадського бюджету (бюджету участі) на території Львівської міської територіальної громади на 20</w:t>
      </w:r>
      <w:r w:rsidR="00F1264D">
        <w:rPr>
          <w:rFonts w:ascii="Arial" w:hAnsi="Arial" w:cs="Arial"/>
          <w:color w:val="000000"/>
          <w:sz w:val="24"/>
          <w:szCs w:val="24"/>
          <w:lang w:val="uk-UA" w:eastAsia="uk-UA"/>
        </w:rPr>
        <w:t>2</w:t>
      </w:r>
      <w:r w:rsidR="00AE01C7">
        <w:rPr>
          <w:rFonts w:ascii="Arial" w:hAnsi="Arial" w:cs="Arial"/>
          <w:color w:val="000000"/>
          <w:sz w:val="24"/>
          <w:szCs w:val="24"/>
          <w:lang w:val="uk-UA" w:eastAsia="uk-UA"/>
        </w:rPr>
        <w:t>1</w:t>
      </w:r>
      <w:r w:rsidR="00F1264D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рік та список осіб, які підтримують цю пропозицію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200"/>
      </w:tblGrid>
      <w:tr w:rsidR="009B1CCE" w:rsidRPr="00ED03E4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Ідентифікаційний номер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65pt;height:.65pt">
                  <v:imagedata r:id="rId7" r:href="rId8"/>
                </v:shape>
              </w:pic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Вид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50D51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6" type="#_x0000_t75" style="width:.65pt;height:.65pt">
                  <v:imagedata r:id="rId7" r:href="rId9"/>
                </v:shape>
              </w:pic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</w:tbl>
    <w:p w:rsidR="00B40F56" w:rsidRDefault="009B1CCE" w:rsidP="009B1CCE">
      <w:pPr>
        <w:spacing w:after="27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1.* Назва проєкту (назва повинна коротко розкривати суть проєкту та містити не більше 15 слів): </w:t>
      </w:r>
      <w:r w:rsidR="00B40F56" w:rsidRPr="0084675A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Будівництво навчального-спортивного комплексу на території Ліцею №28 ЛМР на вул. Тютюнників, 2 у м. Львові</w:t>
      </w:r>
    </w:p>
    <w:p w:rsidR="00B40F56" w:rsidRDefault="009B1CCE" w:rsidP="009B1CCE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2.* Вид проєкту: великий (від 600 000 до 3 000 000 грн.) або малий (від 50 000 до 600 000 грн.)</w:t>
      </w:r>
    </w:p>
    <w:p w:rsidR="00B40F56" w:rsidRPr="00747199" w:rsidRDefault="00B40F56" w:rsidP="009B1CCE">
      <w:pPr>
        <w:spacing w:after="27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великий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3.* Категорія проєкту “Освітні та медичні“ чи “Інші </w:t>
      </w:r>
      <w:proofErr w:type="spellStart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проєкти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“: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747199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“Освітні та медичні“</w:t>
      </w:r>
    </w:p>
    <w:p w:rsidR="00B40F56" w:rsidRDefault="009B1CCE" w:rsidP="009B1CCE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4.* На території якого району м. Львова або інших населених пунктів Львівської міської територіальної громади планується реалізація проєкту </w:t>
      </w:r>
    </w:p>
    <w:p w:rsidR="00B40F56" w:rsidRPr="00747199" w:rsidRDefault="00B40F56" w:rsidP="009B1CCE">
      <w:pPr>
        <w:spacing w:after="27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uk-UA" w:eastAsia="uk-UA"/>
        </w:rPr>
      </w:pPr>
      <w:r w:rsidRPr="00747199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Галицький район</w:t>
      </w:r>
    </w:p>
    <w:p w:rsidR="00B40F56" w:rsidRPr="00747199" w:rsidRDefault="009B1CCE" w:rsidP="009B1CCE">
      <w:pPr>
        <w:spacing w:after="27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5.* Точна адреса та назва об’єкта, щодо якого планується реалізувати проєкт (за відсутності адреси чітко зазначити місце реалізації в описі проєкту, або у візуалізації до проєкту або інших додаткових матеріалах):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B40F56" w:rsidRPr="00747199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79011, м. Львів, вул. Тютюнників, 2</w:t>
      </w:r>
    </w:p>
    <w:p w:rsidR="0066356A" w:rsidRDefault="009B1CCE" w:rsidP="0066356A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6. Опис та </w:t>
      </w:r>
      <w:r w:rsidR="00B40F56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обґрунтування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необхідності реалізації проєкту (основна мета реалізації проєкту;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66356A" w:rsidRPr="0066356A" w:rsidRDefault="0066356A" w:rsidP="0066356A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66356A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Проблема</w:t>
      </w:r>
      <w:r w:rsidRPr="0066356A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: Після відновлювально-будівельних робіт підпірної стінки на території ліцею з’явився 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великий </w:t>
      </w:r>
      <w:r w:rsidRPr="0066356A">
        <w:rPr>
          <w:rFonts w:ascii="Arial" w:hAnsi="Arial" w:cs="Arial"/>
          <w:color w:val="000000"/>
          <w:sz w:val="24"/>
          <w:szCs w:val="24"/>
          <w:lang w:val="uk-UA" w:eastAsia="uk-UA"/>
        </w:rPr>
        <w:t>неосвоєний простір. Враховуючи  брак спортивно-</w:t>
      </w:r>
      <w:r w:rsidR="00747199">
        <w:rPr>
          <w:rFonts w:ascii="Arial" w:hAnsi="Arial" w:cs="Arial"/>
          <w:color w:val="000000"/>
          <w:sz w:val="24"/>
          <w:szCs w:val="24"/>
          <w:lang w:val="uk-UA" w:eastAsia="uk-UA"/>
        </w:rPr>
        <w:t>навчального</w:t>
      </w:r>
      <w:r w:rsidRPr="0066356A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простору, цей проєкт надав би можливість учням займатися спортом, проводити спортивні вікторини та ефективні </w:t>
      </w:r>
      <w:r w:rsidR="00747199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предметні </w:t>
      </w:r>
      <w:r w:rsidRPr="0066356A">
        <w:rPr>
          <w:rFonts w:ascii="Arial" w:hAnsi="Arial" w:cs="Arial"/>
          <w:color w:val="000000"/>
          <w:sz w:val="24"/>
          <w:szCs w:val="24"/>
          <w:lang w:val="uk-UA" w:eastAsia="uk-UA"/>
        </w:rPr>
        <w:t>уроки на свіжому повітр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>і</w:t>
      </w:r>
      <w:r w:rsidRPr="0066356A">
        <w:rPr>
          <w:rFonts w:ascii="Arial" w:hAnsi="Arial" w:cs="Arial"/>
          <w:color w:val="000000"/>
          <w:sz w:val="24"/>
          <w:szCs w:val="24"/>
          <w:lang w:val="uk-UA" w:eastAsia="uk-UA"/>
        </w:rPr>
        <w:t>, активно відпочивати, особливо дітям, які перебуваються у групах продовженого дня.</w:t>
      </w:r>
    </w:p>
    <w:p w:rsidR="0066356A" w:rsidRPr="0066356A" w:rsidRDefault="0066356A" w:rsidP="0066356A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66356A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Мета</w:t>
      </w:r>
      <w:r w:rsidRPr="0066356A">
        <w:rPr>
          <w:rFonts w:ascii="Arial" w:hAnsi="Arial" w:cs="Arial"/>
          <w:color w:val="000000"/>
          <w:sz w:val="24"/>
          <w:szCs w:val="24"/>
          <w:lang w:val="uk-UA" w:eastAsia="uk-UA"/>
        </w:rPr>
        <w:t>: забезпечення учнів права займатися в належним умовах фізичною культурою і спортом, актуалізація навичок здорово</w:t>
      </w:r>
      <w:r w:rsidR="00747199">
        <w:rPr>
          <w:rFonts w:ascii="Arial" w:hAnsi="Arial" w:cs="Arial"/>
          <w:color w:val="000000"/>
          <w:sz w:val="24"/>
          <w:szCs w:val="24"/>
          <w:lang w:val="uk-UA" w:eastAsia="uk-UA"/>
        </w:rPr>
        <w:t>го способу життя, самореалізація</w:t>
      </w:r>
      <w:r w:rsidRPr="0066356A">
        <w:rPr>
          <w:rFonts w:ascii="Arial" w:hAnsi="Arial" w:cs="Arial"/>
          <w:color w:val="000000"/>
          <w:sz w:val="24"/>
          <w:szCs w:val="24"/>
          <w:lang w:val="uk-UA" w:eastAsia="uk-UA"/>
        </w:rPr>
        <w:t>, змістовн</w:t>
      </w:r>
      <w:r w:rsidR="00747199">
        <w:rPr>
          <w:rFonts w:ascii="Arial" w:hAnsi="Arial" w:cs="Arial"/>
          <w:color w:val="000000"/>
          <w:sz w:val="24"/>
          <w:szCs w:val="24"/>
          <w:lang w:val="uk-UA" w:eastAsia="uk-UA"/>
        </w:rPr>
        <w:t>е</w:t>
      </w:r>
      <w:r w:rsidRPr="0066356A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дозвілля </w:t>
      </w:r>
    </w:p>
    <w:p w:rsidR="0066356A" w:rsidRPr="0066356A" w:rsidRDefault="0066356A" w:rsidP="0066356A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747199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Пропоновані рішення:</w:t>
      </w:r>
      <w:r w:rsidRPr="0066356A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створення/будівництво </w:t>
      </w:r>
      <w:r w:rsidR="00747199">
        <w:rPr>
          <w:rFonts w:ascii="Arial" w:hAnsi="Arial" w:cs="Arial"/>
          <w:color w:val="000000"/>
          <w:sz w:val="24"/>
          <w:szCs w:val="24"/>
          <w:lang w:val="uk-UA" w:eastAsia="uk-UA"/>
        </w:rPr>
        <w:t>навчально-спортивного комплекс</w:t>
      </w:r>
      <w:r w:rsidRPr="0066356A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747199">
        <w:rPr>
          <w:rFonts w:ascii="Arial" w:hAnsi="Arial" w:cs="Arial"/>
          <w:color w:val="000000"/>
          <w:sz w:val="24"/>
          <w:szCs w:val="24"/>
          <w:lang w:val="uk-UA" w:eastAsia="uk-UA"/>
        </w:rPr>
        <w:t>передбачає</w:t>
      </w:r>
      <w:r w:rsidRPr="0066356A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також встановлення альтанки у формі подіуму  на 40 місць, що створює </w:t>
      </w:r>
      <w:r w:rsidRPr="0066356A">
        <w:rPr>
          <w:rFonts w:ascii="Arial" w:hAnsi="Arial" w:cs="Arial"/>
          <w:color w:val="000000"/>
          <w:sz w:val="24"/>
          <w:szCs w:val="24"/>
          <w:lang w:val="uk-UA" w:eastAsia="uk-UA"/>
        </w:rPr>
        <w:lastRenderedPageBreak/>
        <w:t xml:space="preserve">можливості проведення уроків з цілим класом на відкритому повітрі. Особливо для дітей початкової школи споруджується гірка для спуску. Для уроків фізичного виховання </w:t>
      </w:r>
      <w:r w:rsidR="00747199">
        <w:rPr>
          <w:rFonts w:ascii="Arial" w:hAnsi="Arial" w:cs="Arial"/>
          <w:color w:val="000000"/>
          <w:sz w:val="24"/>
          <w:szCs w:val="24"/>
          <w:lang w:val="uk-UA" w:eastAsia="uk-UA"/>
        </w:rPr>
        <w:t>буде в розпорядженні</w:t>
      </w:r>
      <w:r w:rsidRPr="0066356A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невеликий спортивний майданчик.   </w:t>
      </w:r>
    </w:p>
    <w:p w:rsidR="00747199" w:rsidRDefault="0066356A" w:rsidP="0066356A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66356A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Реалізація цього проєкту створить належні умови для навчання, проведення уроків фізичного виховання та відпочинку для учнів освітнього закладу, в якому навчається понад 900 учнів. </w:t>
      </w:r>
    </w:p>
    <w:p w:rsidR="009B1CCE" w:rsidRPr="00ED03E4" w:rsidRDefault="009B1CCE" w:rsidP="0066356A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7.* Орієнтовна вартість проєкту (всі складові проєкту та їх орієнтовна вартість)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400"/>
        <w:gridCol w:w="3420"/>
      </w:tblGrid>
      <w:tr w:rsidR="009B1CCE" w:rsidRPr="00ED03E4" w:rsidTr="000B759D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Перелік видатків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Орієнтовна вартість, грн.</w:t>
            </w:r>
          </w:p>
        </w:tc>
      </w:tr>
      <w:tr w:rsidR="009B1CCE" w:rsidRPr="00ED03E4" w:rsidTr="000B759D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</w:instrTex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instrText>T</w:instrTex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50D51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7" type="#_x0000_t75" style="width:.65pt;height:.65pt">
                  <v:imagedata r:id="rId7" r:href="rId10"/>
                </v:shape>
              </w:pic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747199">
              <w:rPr>
                <w:rFonts w:ascii="Arial" w:hAnsi="Arial" w:cs="Arial"/>
                <w:sz w:val="24"/>
                <w:szCs w:val="24"/>
                <w:lang w:val="uk-UA" w:eastAsia="uk-UA"/>
              </w:rPr>
              <w:t>Капітальний ремонт території з в</w:t>
            </w:r>
            <w:r w:rsidR="00CD1B74">
              <w:rPr>
                <w:rFonts w:ascii="Arial" w:hAnsi="Arial" w:cs="Arial"/>
                <w:sz w:val="24"/>
                <w:szCs w:val="24"/>
                <w:lang w:val="uk-UA" w:eastAsia="uk-UA"/>
              </w:rPr>
              <w:t>лаштуванням вуличних тренажерів, в т.ч.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F135E2" w:rsidP="00842E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2548487</w:t>
            </w:r>
          </w:p>
        </w:tc>
      </w:tr>
      <w:tr w:rsidR="00CD1B74" w:rsidRPr="00ED03E4" w:rsidTr="000B759D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B74" w:rsidRPr="00ED03E4" w:rsidRDefault="00CD1B74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B74" w:rsidRDefault="00CD1B74" w:rsidP="00CD1B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вирівнювання рельєфу землі</w:t>
            </w:r>
          </w:p>
          <w:p w:rsidR="00CD1B74" w:rsidRDefault="00CD1B74" w:rsidP="00CD1B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спускна гірка</w:t>
            </w:r>
          </w:p>
          <w:p w:rsidR="00CD1B74" w:rsidRDefault="00CD1B74" w:rsidP="00CD1B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часткове гумове покриття гірки</w:t>
            </w:r>
          </w:p>
          <w:p w:rsidR="00CD1B74" w:rsidRDefault="00CD1B74" w:rsidP="00CD1B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гірка для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скелелазення</w:t>
            </w:r>
            <w:proofErr w:type="spellEnd"/>
          </w:p>
          <w:p w:rsidR="00CD25E9" w:rsidRDefault="00CD25E9" w:rsidP="00CD1B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встановлення спортивного обладнання</w:t>
            </w:r>
          </w:p>
          <w:p w:rsidR="00CD1B74" w:rsidRDefault="00CD1B74" w:rsidP="00CD1B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встановлення малої архітектурної форми (навчальна альтанка-подіум)</w:t>
            </w:r>
          </w:p>
          <w:p w:rsidR="00CD1B74" w:rsidRDefault="00CD1B74" w:rsidP="00CD1B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влаштування освітлення </w:t>
            </w:r>
            <w:r w:rsidR="00CD25E9">
              <w:rPr>
                <w:rFonts w:ascii="Arial" w:hAnsi="Arial" w:cs="Arial"/>
                <w:sz w:val="24"/>
                <w:szCs w:val="24"/>
                <w:lang w:val="uk-UA" w:eastAsia="uk-UA"/>
              </w:rPr>
              <w:t>(сонячні батареї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)</w:t>
            </w:r>
          </w:p>
          <w:p w:rsidR="00CD1B74" w:rsidRDefault="00CD25E9" w:rsidP="00CD1B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влаштування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відеонагляду</w:t>
            </w:r>
            <w:proofErr w:type="spellEnd"/>
          </w:p>
          <w:p w:rsidR="00CD25E9" w:rsidRPr="00CD1B74" w:rsidRDefault="00CD25E9" w:rsidP="00CD1B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водовідведення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1B74" w:rsidRDefault="00DF685A" w:rsidP="00842E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5</w:t>
            </w:r>
            <w:r w:rsidR="00F50D51">
              <w:rPr>
                <w:rFonts w:ascii="Arial" w:hAnsi="Arial" w:cs="Arial"/>
                <w:sz w:val="24"/>
                <w:szCs w:val="24"/>
                <w:lang w:val="uk-UA" w:eastAsia="uk-UA"/>
              </w:rPr>
              <w:t>64546</w:t>
            </w:r>
          </w:p>
          <w:p w:rsidR="00F50D51" w:rsidRDefault="00F50D51" w:rsidP="00842E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425608</w:t>
            </w:r>
          </w:p>
          <w:p w:rsidR="00F50D51" w:rsidRDefault="00F50D51" w:rsidP="00842E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138410</w:t>
            </w:r>
          </w:p>
          <w:p w:rsidR="00F50D51" w:rsidRDefault="00DF685A" w:rsidP="00842E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</w:t>
            </w:r>
            <w:r w:rsidR="00F50D51">
              <w:rPr>
                <w:rFonts w:ascii="Arial" w:hAnsi="Arial" w:cs="Arial"/>
                <w:sz w:val="24"/>
                <w:szCs w:val="24"/>
                <w:lang w:val="uk-UA" w:eastAsia="uk-UA"/>
              </w:rPr>
              <w:t>25440</w:t>
            </w:r>
          </w:p>
          <w:p w:rsidR="00F50D51" w:rsidRDefault="00DF685A" w:rsidP="00842E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542553</w:t>
            </w:r>
          </w:p>
          <w:p w:rsidR="00F50D51" w:rsidRDefault="00F50D51" w:rsidP="00842E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347130</w:t>
            </w:r>
          </w:p>
          <w:p w:rsidR="00F50D51" w:rsidRDefault="00F50D51" w:rsidP="00842E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  <w:p w:rsidR="00F50D51" w:rsidRDefault="00F50D51" w:rsidP="00842E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42000</w:t>
            </w:r>
          </w:p>
          <w:p w:rsidR="00DF685A" w:rsidRDefault="00DF685A" w:rsidP="00842E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  <w:p w:rsidR="00F50D51" w:rsidRDefault="00F50D51" w:rsidP="00842E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15000</w:t>
            </w:r>
          </w:p>
          <w:p w:rsidR="00F50D51" w:rsidRPr="00ED03E4" w:rsidRDefault="00F50D51" w:rsidP="00842E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347800</w:t>
            </w:r>
          </w:p>
        </w:tc>
      </w:tr>
      <w:tr w:rsidR="00691303" w:rsidRPr="00ED03E4" w:rsidTr="000B759D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303" w:rsidRDefault="00691303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303" w:rsidRDefault="00691303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Непередбачені витрати 15%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303" w:rsidRDefault="00691303" w:rsidP="00842E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449733</w:t>
            </w:r>
          </w:p>
        </w:tc>
      </w:tr>
      <w:tr w:rsidR="009B1CCE" w:rsidRPr="00ED03E4" w:rsidTr="00E24F21">
        <w:trPr>
          <w:tblCellSpacing w:w="15" w:type="dxa"/>
        </w:trPr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0B75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50D51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8" type="#_x0000_t75" style="width:.65pt;height:.65pt">
                  <v:imagedata r:id="rId7" r:href="rId11"/>
                </v:shape>
              </w:pict>
            </w:r>
            <w:r w:rsidR="00AE01C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69130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1130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65F6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B759D">
              <w:rPr>
                <w:rFonts w:ascii="Arial" w:hAnsi="Arial" w:cs="Arial"/>
                <w:sz w:val="24"/>
                <w:szCs w:val="24"/>
                <w:lang w:val="uk-UA" w:eastAsia="uk-UA"/>
              </w:rPr>
              <w:t>2998220</w:t>
            </w:r>
          </w:p>
        </w:tc>
      </w:tr>
    </w:tbl>
    <w:p w:rsidR="0005045A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8.* Перелік з підписами щонайменше 15 осіб (для малих проєктів) або 50 осіб (для великих проєктів), які підтримують цю пропозицію (проєкт)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05045A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9.* Контактні дані автора пропозиції (проєкту),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113044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10. Інші додатки (мапа із зазначеним місцем реалізації проєкту, фотографії, аудіо/відео файли, які стосуються цього проєкту тощо).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1: Пункти, позначені * є обов’язковими для заповнення.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2: Контактні дані автора пропозиції (проєкту) (тільки для Львівської міської ради) зазначаються на зворотній сторінці бланку-заявки, яка є недоступною для громадськості.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3: пункт 11 з примітками ** та *** необхідно роздруковувати на окремому аркуші.</w:t>
      </w:r>
    </w:p>
    <w:p w:rsidR="00113044" w:rsidRDefault="00113044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113044" w:rsidRDefault="00113044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113044" w:rsidRDefault="00113044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113044" w:rsidRDefault="00113044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113044" w:rsidRDefault="00113044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113044" w:rsidRDefault="00113044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113044" w:rsidRDefault="00113044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Pr="00ED03E4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lastRenderedPageBreak/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11.* Автор пропозиції (проєкту)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95"/>
        <w:gridCol w:w="2955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1275"/>
      </w:tblGrid>
      <w:tr w:rsidR="009B1CCE" w:rsidRPr="00ED03E4" w:rsidTr="00E24F21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Ім’я та прізвище**</w:t>
            </w: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Підпис***</w:t>
            </w:r>
          </w:p>
        </w:tc>
      </w:tr>
      <w:tr w:rsidR="009B1CCE" w:rsidRPr="00ED03E4" w:rsidTr="00E24F21">
        <w:trPr>
          <w:tblCellSpacing w:w="15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Поштова адреса: (індекс),</w:t>
            </w:r>
            <w:r w:rsidR="00B40F56">
              <w:rPr>
                <w:rFonts w:ascii="Arial" w:hAnsi="Arial" w:cs="Arial"/>
                <w:sz w:val="24"/>
                <w:szCs w:val="24"/>
                <w:lang w:val="uk-UA" w:eastAsia="uk-UA"/>
              </w:rPr>
              <w:t>79019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F50D51" w:rsidTr="00E24F21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B40F56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:</w:t>
            </w:r>
            <w:r w:rsidR="00B40F56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 w:rsidR="00B40F56">
              <w:rPr>
                <w:rFonts w:ascii="Arial" w:hAnsi="Arial" w:cs="Arial"/>
                <w:sz w:val="24"/>
                <w:szCs w:val="24"/>
                <w:lang w:val="de-DE" w:eastAsia="uk-UA"/>
              </w:rPr>
              <w:t>losenko777</w:t>
            </w:r>
            <w:r w:rsidR="00F85D65">
              <w:rPr>
                <w:rFonts w:ascii="Arial" w:hAnsi="Arial" w:cs="Arial"/>
                <w:sz w:val="24"/>
                <w:szCs w:val="24"/>
                <w:lang w:val="de-DE" w:eastAsia="uk-UA"/>
              </w:rPr>
              <w:t>@gmail.com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F85D65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тел.: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6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1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0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E24F21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Серія та № паспорта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0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0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6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1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6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5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F85D65" w:rsidRDefault="00F85D6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uk-UA"/>
              </w:rPr>
              <w:t>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E24F21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</w:tbl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громадського бюджету у м. Львові у 20</w:t>
      </w:r>
      <w:r w:rsidR="00F85D65" w:rsidRPr="00F85D65">
        <w:rPr>
          <w:rFonts w:ascii="Arial" w:hAnsi="Arial" w:cs="Arial"/>
          <w:color w:val="000000"/>
          <w:sz w:val="24"/>
          <w:szCs w:val="24"/>
          <w:lang w:eastAsia="uk-UA"/>
        </w:rPr>
        <w:t>22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>Директор</w:t>
      </w:r>
      <w:bookmarkStart w:id="0" w:name="_GoBack"/>
      <w:bookmarkEnd w:id="0"/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епартаменту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міської агломерації 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              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Ю.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Лукашевський</w:t>
      </w:r>
      <w:proofErr w:type="spellEnd"/>
    </w:p>
    <w:p w:rsidR="005067B7" w:rsidRDefault="005067B7"/>
    <w:sectPr w:rsidR="005067B7" w:rsidSect="00F85D6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8E8"/>
    <w:multiLevelType w:val="hybridMultilevel"/>
    <w:tmpl w:val="8340B67E"/>
    <w:lvl w:ilvl="0" w:tplc="02DAB5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CE"/>
    <w:rsid w:val="0005045A"/>
    <w:rsid w:val="0005606D"/>
    <w:rsid w:val="000B759D"/>
    <w:rsid w:val="00113044"/>
    <w:rsid w:val="00265F64"/>
    <w:rsid w:val="0037675A"/>
    <w:rsid w:val="005067B7"/>
    <w:rsid w:val="0066356A"/>
    <w:rsid w:val="00691303"/>
    <w:rsid w:val="00747199"/>
    <w:rsid w:val="00842E4A"/>
    <w:rsid w:val="009B1CCE"/>
    <w:rsid w:val="00AB4796"/>
    <w:rsid w:val="00AE01C7"/>
    <w:rsid w:val="00B40F56"/>
    <w:rsid w:val="00CD1B74"/>
    <w:rsid w:val="00CD25E9"/>
    <w:rsid w:val="00DF685A"/>
    <w:rsid w:val="00F1264D"/>
    <w:rsid w:val="00F135E2"/>
    <w:rsid w:val="00F50D51"/>
    <w:rsid w:val="00F85D65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8.city-adm.lviv.ua/icons/ecblank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www8.city-adm.lviv.ua/icons/ecblank.gif" TargetMode="External"/><Relationship Id="rId5" Type="http://schemas.openxmlformats.org/officeDocument/2006/relationships/settings" Target="settings.xml"/><Relationship Id="rId10" Type="http://schemas.openxmlformats.org/officeDocument/2006/relationships/image" Target="https://www8.city-adm.lviv.ua/icons/ecblank.gif" TargetMode="External"/><Relationship Id="rId4" Type="http://schemas.microsoft.com/office/2007/relationships/stylesWithEffects" Target="stylesWithEffects.xml"/><Relationship Id="rId9" Type="http://schemas.openxmlformats.org/officeDocument/2006/relationships/image" Target="https://www8.city-adm.lviv.ua/icons/ecblank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A78B-4309-48DE-BD8F-EA96BA1A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4923</Words>
  <Characters>2807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Папіж Зоряна</dc:creator>
  <cp:lastModifiedBy>Lozenko</cp:lastModifiedBy>
  <cp:revision>2</cp:revision>
  <cp:lastPrinted>2021-09-02T07:38:00Z</cp:lastPrinted>
  <dcterms:created xsi:type="dcterms:W3CDTF">2021-09-02T08:26:00Z</dcterms:created>
  <dcterms:modified xsi:type="dcterms:W3CDTF">2021-09-02T08:26:00Z</dcterms:modified>
</cp:coreProperties>
</file>