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BF680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F680E" w:rsidRPr="00BF680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Вдосконалення системи вуличного відеоспостереження у Винниках (придбання і монтаж аналітичних відеокамер)</w:t>
      </w:r>
      <w:r w:rsidR="00BF680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B45AA">
        <w:rPr>
          <w:rFonts w:ascii="Arial" w:eastAsia="Times New Roman" w:hAnsi="Arial" w:cs="Arial"/>
          <w:strike/>
          <w:sz w:val="24"/>
          <w:szCs w:val="24"/>
          <w:lang w:eastAsia="ar-SA"/>
        </w:rPr>
        <w:t>(</w:t>
      </w:r>
      <w:r w:rsidRPr="00EB45AA">
        <w:rPr>
          <w:rFonts w:ascii="Arial" w:eastAsia="Times New Roman" w:hAnsi="Arial" w:cs="Arial"/>
          <w:i/>
          <w:strike/>
          <w:sz w:val="24"/>
          <w:szCs w:val="24"/>
          <w:lang w:eastAsia="ar-SA"/>
        </w:rPr>
        <w:t>від 600 000 до 3 000 000 грн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.) або </w:t>
      </w:r>
      <w:r w:rsidRPr="0092469B">
        <w:rPr>
          <w:rFonts w:ascii="Arial" w:eastAsia="Times New Roman" w:hAnsi="Arial" w:cs="Arial"/>
          <w:b/>
          <w:i/>
          <w:sz w:val="24"/>
          <w:szCs w:val="24"/>
          <w:lang w:eastAsia="ar-SA"/>
        </w:rPr>
        <w:t>малий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(від 50 000 до 600 000 грн.)</w:t>
      </w:r>
      <w:r w:rsidR="00EB45AA" w:rsidRPr="00EB4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="00EB45AA" w:rsidRPr="00EB4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uk-UA"/>
        </w:rPr>
        <w:t>137</w:t>
      </w:r>
      <w:r w:rsidR="00EB4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EB45AA" w:rsidRPr="00EB4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uk-UA"/>
        </w:rPr>
        <w:t>672</w:t>
      </w:r>
      <w:r w:rsidR="00EB45AA" w:rsidRPr="00EB45A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грн.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A4236">
        <w:rPr>
          <w:rFonts w:ascii="Arial" w:eastAsia="Times New Roman" w:hAnsi="Arial" w:cs="Arial"/>
          <w:strike/>
          <w:sz w:val="24"/>
          <w:szCs w:val="24"/>
          <w:lang w:eastAsia="ar-SA"/>
        </w:rPr>
        <w:t xml:space="preserve">“Освітні та медичні </w:t>
      </w:r>
      <w:r w:rsidR="001102BA" w:rsidRPr="001A4236">
        <w:rPr>
          <w:rFonts w:ascii="Arial" w:eastAsia="Times New Roman" w:hAnsi="Arial" w:cs="Arial"/>
          <w:strike/>
          <w:sz w:val="24"/>
          <w:szCs w:val="24"/>
          <w:lang w:eastAsia="ar-SA"/>
        </w:rPr>
        <w:t>проєкт</w:t>
      </w:r>
      <w:r w:rsidRPr="001A4236">
        <w:rPr>
          <w:rFonts w:ascii="Arial" w:eastAsia="Times New Roman" w:hAnsi="Arial" w:cs="Arial"/>
          <w:strike/>
          <w:sz w:val="24"/>
          <w:szCs w:val="24"/>
          <w:lang w:eastAsia="ar-SA"/>
        </w:rPr>
        <w:t>и“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чи “Інші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BF680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</w:t>
      </w:r>
      <w:r w:rsidR="00BF680E" w:rsidRPr="00BF680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 Винники</w:t>
      </w:r>
      <w:r w:rsidRPr="00BF680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BF68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680E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</w:t>
      </w:r>
      <w:r w:rsidRPr="00F946A0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):</w:t>
      </w:r>
      <w:r w:rsidR="00F317CB" w:rsidRPr="00F946A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  <w:r w:rsidR="00F317CB" w:rsidRPr="000B189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</w:t>
      </w:r>
      <w:r w:rsidR="00BF680E" w:rsidRPr="000B189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 В</w:t>
      </w:r>
      <w:r w:rsidR="00F946A0" w:rsidRPr="000B189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инники</w:t>
      </w:r>
      <w:r w:rsidR="000B1893" w:rsidRPr="000B189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0B1893" w:rsidRPr="000B1893">
        <w:rPr>
          <w:rFonts w:ascii="Arial" w:eastAsia="Times New Roman" w:hAnsi="Arial" w:cs="Arial"/>
          <w:b/>
          <w:sz w:val="24"/>
          <w:szCs w:val="24"/>
          <w:lang w:eastAsia="ar-SA"/>
        </w:rPr>
        <w:t>(пропоновані місця розміщення камер відеоспостереження у додатку на мапі)</w:t>
      </w:r>
      <w:r w:rsidR="00F946A0" w:rsidRPr="000B189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</w:p>
    <w:p w:rsidR="006C78AC" w:rsidRPr="00FB59F8" w:rsidRDefault="00F317CB" w:rsidP="00153C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BF680E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  <w:r w:rsidR="00BF680E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BF680E" w:rsidRPr="006C78AC">
        <w:rPr>
          <w:rFonts w:ascii="Arial" w:eastAsia="Times New Roman" w:hAnsi="Arial" w:cs="Arial"/>
          <w:b/>
          <w:sz w:val="24"/>
          <w:szCs w:val="24"/>
          <w:lang w:eastAsia="ar-SA"/>
        </w:rPr>
        <w:t>Мета:</w:t>
      </w:r>
      <w:r w:rsidR="00BF680E" w:rsidRPr="006C78AC">
        <w:rPr>
          <w:rFonts w:ascii="Arial" w:eastAsia="Times New Roman" w:hAnsi="Arial" w:cs="Arial"/>
          <w:sz w:val="24"/>
          <w:szCs w:val="24"/>
          <w:lang w:eastAsia="ar-SA"/>
        </w:rPr>
        <w:t xml:space="preserve"> в рамках ініціативи «Безпечне місто» </w:t>
      </w:r>
      <w:r w:rsidR="0008626D">
        <w:rPr>
          <w:rFonts w:ascii="Arial" w:eastAsia="Times New Roman" w:hAnsi="Arial" w:cs="Arial"/>
          <w:sz w:val="24"/>
          <w:szCs w:val="24"/>
          <w:lang w:eastAsia="ar-SA"/>
        </w:rPr>
        <w:t xml:space="preserve">пропонується </w:t>
      </w:r>
      <w:r w:rsidR="00BF680E" w:rsidRPr="006C78AC">
        <w:rPr>
          <w:rFonts w:ascii="Arial" w:eastAsia="Times New Roman" w:hAnsi="Arial" w:cs="Arial"/>
          <w:sz w:val="24"/>
          <w:szCs w:val="24"/>
          <w:lang w:eastAsia="ar-SA"/>
        </w:rPr>
        <w:t xml:space="preserve">вдосконалити існуючу систему вуличного відеоспостереження </w:t>
      </w:r>
      <w:r w:rsidR="0008626D">
        <w:rPr>
          <w:rFonts w:ascii="Arial" w:eastAsia="Times New Roman" w:hAnsi="Arial" w:cs="Arial"/>
          <w:sz w:val="24"/>
          <w:szCs w:val="24"/>
          <w:lang w:eastAsia="ar-SA"/>
        </w:rPr>
        <w:t>через доповнення</w:t>
      </w:r>
      <w:r w:rsidR="00BF680E" w:rsidRPr="006C78AC">
        <w:rPr>
          <w:rFonts w:ascii="Arial" w:eastAsia="Times New Roman" w:hAnsi="Arial" w:cs="Arial"/>
          <w:sz w:val="24"/>
          <w:szCs w:val="24"/>
          <w:lang w:eastAsia="ar-SA"/>
        </w:rPr>
        <w:t xml:space="preserve"> її розумними (аналітичними) відеокамерами</w:t>
      </w:r>
      <w:r w:rsidR="0008626D">
        <w:rPr>
          <w:rFonts w:ascii="Arial" w:eastAsia="Times New Roman" w:hAnsi="Arial" w:cs="Arial"/>
          <w:sz w:val="24"/>
          <w:szCs w:val="24"/>
          <w:lang w:eastAsia="ar-SA"/>
        </w:rPr>
        <w:t xml:space="preserve"> задля якісної </w:t>
      </w:r>
      <w:r w:rsidR="0008626D" w:rsidRPr="0008626D">
        <w:rPr>
          <w:rFonts w:ascii="Arial" w:eastAsia="Times New Roman" w:hAnsi="Arial" w:cs="Arial"/>
          <w:sz w:val="24"/>
          <w:szCs w:val="24"/>
          <w:lang w:eastAsia="ar-SA"/>
        </w:rPr>
        <w:t xml:space="preserve">фіксації ситуації з рухом транзитного </w:t>
      </w:r>
      <w:r w:rsidR="0008626D">
        <w:rPr>
          <w:rFonts w:ascii="Arial" w:eastAsia="Times New Roman" w:hAnsi="Arial" w:cs="Arial"/>
          <w:sz w:val="24"/>
          <w:szCs w:val="24"/>
          <w:lang w:eastAsia="ar-SA"/>
        </w:rPr>
        <w:t xml:space="preserve">та внутрішнього </w:t>
      </w:r>
      <w:r w:rsidR="0008626D" w:rsidRPr="0008626D">
        <w:rPr>
          <w:rFonts w:ascii="Arial" w:eastAsia="Times New Roman" w:hAnsi="Arial" w:cs="Arial"/>
          <w:sz w:val="24"/>
          <w:szCs w:val="24"/>
          <w:lang w:eastAsia="ar-SA"/>
        </w:rPr>
        <w:t>автотранспорту через місто</w:t>
      </w:r>
      <w:r w:rsidR="0008626D">
        <w:rPr>
          <w:rFonts w:ascii="Arial" w:eastAsia="Times New Roman" w:hAnsi="Arial" w:cs="Arial"/>
          <w:sz w:val="24"/>
          <w:szCs w:val="24"/>
          <w:lang w:eastAsia="ar-SA"/>
        </w:rPr>
        <w:t xml:space="preserve">, безпеки </w:t>
      </w:r>
      <w:r w:rsidR="00456CA1">
        <w:rPr>
          <w:rFonts w:ascii="Arial" w:eastAsia="Times New Roman" w:hAnsi="Arial" w:cs="Arial"/>
          <w:sz w:val="24"/>
          <w:szCs w:val="24"/>
          <w:lang w:eastAsia="ar-SA"/>
        </w:rPr>
        <w:t xml:space="preserve">пішоходів, допомоги у </w:t>
      </w:r>
      <w:r w:rsidR="00456CA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упередженні чи виявленні різного роду правопорушень. </w:t>
      </w:r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Впродовж 2020 р. в рамках </w:t>
      </w:r>
      <w:proofErr w:type="spellStart"/>
      <w:r w:rsidR="00153C91" w:rsidRPr="00E30927">
        <w:rPr>
          <w:rFonts w:ascii="Arial" w:eastAsia="Times New Roman" w:hAnsi="Arial" w:cs="Arial"/>
          <w:sz w:val="24"/>
          <w:szCs w:val="24"/>
          <w:lang w:eastAsia="ar-SA"/>
        </w:rPr>
        <w:t>безпекового</w:t>
      </w:r>
      <w:proofErr w:type="spellEnd"/>
      <w:r w:rsidR="00153C9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>мікропроєкту</w:t>
      </w:r>
      <w:proofErr w:type="spellEnd"/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напрацьованого </w:t>
      </w:r>
      <w:r w:rsidR="00464DB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ГО </w:t>
      </w:r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>«Інститут активної громади»</w:t>
      </w:r>
      <w:r w:rsidR="00464DB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і Громадського формування охорони громадського порядку «Нескорені»</w:t>
      </w:r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та за сприяння Львівської облради і </w:t>
      </w:r>
      <w:proofErr w:type="spellStart"/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>Винниківської</w:t>
      </w:r>
      <w:proofErr w:type="spellEnd"/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міськрад на території м. Винники вже 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>розгорнуто мережу з</w:t>
      </w:r>
      <w:r w:rsidR="006C78AC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39 вуличних оглядових камер</w:t>
      </w:r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6C78AC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для фіксації ситуації на ключових </w:t>
      </w:r>
      <w:r w:rsidR="00BF680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локація </w:t>
      </w:r>
      <w:r w:rsidR="006C78AC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скупчення громадян (поряд із школами, позашкільними установами, </w:t>
      </w:r>
      <w:r w:rsidR="00401092" w:rsidRPr="00E30927">
        <w:rPr>
          <w:rFonts w:ascii="Arial" w:eastAsia="Times New Roman" w:hAnsi="Arial" w:cs="Arial"/>
          <w:sz w:val="24"/>
          <w:szCs w:val="24"/>
          <w:lang w:eastAsia="ar-SA"/>
        </w:rPr>
        <w:t>пішохідних переходах, зупинках громадського транспорту</w:t>
      </w:r>
      <w:r w:rsidR="006C78AC" w:rsidRPr="00E30927">
        <w:rPr>
          <w:rFonts w:ascii="Arial" w:eastAsia="Times New Roman" w:hAnsi="Arial" w:cs="Arial"/>
          <w:sz w:val="24"/>
          <w:szCs w:val="24"/>
          <w:lang w:eastAsia="ar-SA"/>
        </w:rPr>
        <w:t>) і в режимі тестування 1 аналітичну відеокамеру, а також розгорнуто робоче місце і центр зберігання інформації.</w:t>
      </w:r>
      <w:r w:rsidR="00DC302E" w:rsidRPr="00E3092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>Власне проектом запропоновано збільшити кількість аналітичних камер у місті на в’їздах/виїздах додатковими 5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одиницями</w:t>
      </w:r>
      <w:r w:rsidR="000B1893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які зможуть </w:t>
      </w:r>
      <w:r w:rsidR="0091565A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якісно фіксувати трафік автотранспорту та зможуть стати інструментом стримування 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і розкриття </w:t>
      </w:r>
      <w:r w:rsidR="0091565A" w:rsidRPr="00E30927">
        <w:rPr>
          <w:rFonts w:ascii="Arial" w:eastAsia="Times New Roman" w:hAnsi="Arial" w:cs="Arial"/>
          <w:sz w:val="24"/>
          <w:szCs w:val="24"/>
          <w:lang w:eastAsia="ar-SA"/>
        </w:rPr>
        <w:t>правопорушень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>, піднімуть на додатковий рівень безпеку міщан і гостей міста</w:t>
      </w:r>
      <w:r w:rsidR="0091565A" w:rsidRPr="00E3092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Одночасно, очікується що 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вже </w:t>
      </w:r>
      <w:r w:rsidR="0091565A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до кінця року </w:t>
      </w:r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система вуличного </w:t>
      </w:r>
      <w:proofErr w:type="spellStart"/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відеоспостререження</w:t>
      </w:r>
      <w:proofErr w:type="spellEnd"/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565A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міста ще цього року буде </w:t>
      </w:r>
      <w:proofErr w:type="spellStart"/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>комунікована</w:t>
      </w:r>
      <w:proofErr w:type="spellEnd"/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з відповідними 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>правоохоронними</w:t>
      </w:r>
      <w:r w:rsidR="00DC302E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державними інституціями та </w:t>
      </w:r>
      <w:proofErr w:type="spellStart"/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>безпековим</w:t>
      </w:r>
      <w:proofErr w:type="spellEnd"/>
      <w:r w:rsidR="006D1F61" w:rsidRPr="00E30927">
        <w:rPr>
          <w:rFonts w:ascii="Arial" w:eastAsia="Times New Roman" w:hAnsi="Arial" w:cs="Arial"/>
          <w:sz w:val="24"/>
          <w:szCs w:val="24"/>
          <w:lang w:eastAsia="ar-SA"/>
        </w:rPr>
        <w:t xml:space="preserve"> підрозділом Львівської міськради.</w:t>
      </w:r>
      <w:r w:rsidR="006D1F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565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B59F8" w:rsidRPr="00FB59F8">
        <w:rPr>
          <w:rFonts w:ascii="Arial" w:eastAsia="Times New Roman" w:hAnsi="Arial" w:cs="Arial"/>
          <w:b/>
          <w:sz w:val="24"/>
          <w:szCs w:val="24"/>
          <w:lang w:eastAsia="ar-SA"/>
        </w:rPr>
        <w:t>Термін реалізації</w:t>
      </w:r>
      <w:r w:rsidR="00FB59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FB59F8">
        <w:rPr>
          <w:rFonts w:ascii="Arial" w:eastAsia="Times New Roman" w:hAnsi="Arial" w:cs="Arial"/>
          <w:b/>
          <w:sz w:val="24"/>
          <w:szCs w:val="24"/>
          <w:lang w:eastAsia="ar-SA"/>
        </w:rPr>
        <w:t>проєкту</w:t>
      </w:r>
      <w:proofErr w:type="spellEnd"/>
      <w:r w:rsidR="00FB59F8" w:rsidRPr="00FB59F8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FB59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3 міс. – травень - липень</w:t>
      </w:r>
    </w:p>
    <w:p w:rsidR="006C78AC" w:rsidRDefault="006C78A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82" w:type="dxa"/>
        <w:tblInd w:w="-436" w:type="dxa"/>
        <w:tblLook w:val="04A0" w:firstRow="1" w:lastRow="0" w:firstColumn="1" w:lastColumn="0" w:noHBand="0" w:noVBand="1"/>
      </w:tblPr>
      <w:tblGrid>
        <w:gridCol w:w="557"/>
        <w:gridCol w:w="5674"/>
        <w:gridCol w:w="3551"/>
      </w:tblGrid>
      <w:tr w:rsidR="002337DC" w:rsidRPr="002337DC" w:rsidTr="000D31E7">
        <w:trPr>
          <w:trHeight w:val="360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B4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0D31E7">
        <w:trPr>
          <w:trHeight w:val="207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421AF" w:rsidRDefault="00B421AF" w:rsidP="00B42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421AF">
              <w:rPr>
                <w:rFonts w:ascii="Arial" w:eastAsia="Times New Roman" w:hAnsi="Arial" w:cs="Arial"/>
                <w:b/>
                <w:lang w:eastAsia="ar-SA"/>
              </w:rPr>
              <w:t>Вид товарів (придбання обладнання і цифрових носіїв збереження інформації, витратні матеріали для монтажу відеокамер)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421AF" w:rsidRDefault="00B421AF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 w:rsidRPr="00B421AF">
              <w:rPr>
                <w:rFonts w:ascii="Arial" w:eastAsia="Times New Roman" w:hAnsi="Arial" w:cs="Arial"/>
                <w:lang w:val="en-US" w:eastAsia="ar-SA"/>
              </w:rPr>
              <w:t>-</w:t>
            </w:r>
          </w:p>
        </w:tc>
      </w:tr>
      <w:tr w:rsidR="00B421AF" w:rsidRPr="002337DC" w:rsidTr="000D31E7">
        <w:trPr>
          <w:trHeight w:val="269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IP Відеокамера </w:t>
            </w: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Hikvision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DS-2CD4A26FWD-IZS/P (8-32мм)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93 072.00   </w:t>
            </w:r>
          </w:p>
        </w:tc>
      </w:tr>
      <w:tr w:rsidR="00B421AF" w:rsidRPr="002337DC" w:rsidTr="000D31E7">
        <w:trPr>
          <w:trHeight w:val="189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Карта пам'яті 32Gb </w:t>
            </w: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Remax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Class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10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1 100.00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Ящик металевий герметичний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3 310.00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Крілення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камери на опору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2 605.00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Хомути металічні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15 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225.00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Розетка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200.00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Вимикач автоматичний 6А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350.00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БЖ камера UPS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2 100.00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Акумулятор 7AH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1 800.00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Абон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розетка FOR-02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100.00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Пачкорд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оптичний SC, 1m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125.00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Абон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розетка FOR-02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200.00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Пігтейл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, 0.7m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, 10шт.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180.00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Кабель оптичний 2Е, m</w:t>
            </w:r>
            <w:r w:rsidRPr="00B421AF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500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м.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2 000.00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Кабель електричний 2х0.75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Pr="00B421AF">
              <w:rPr>
                <w:rFonts w:ascii="Arial" w:eastAsia="Times New Roman" w:hAnsi="Arial" w:cs="Arial"/>
                <w:color w:val="000000"/>
                <w:lang w:val="ru-RU" w:eastAsia="uk-UA"/>
              </w:rPr>
              <w:t>500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м.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3 500.00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Кабель UTP зовнішній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100м.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800.00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Траверса на опору коротка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  85.00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Зажим натяжний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10 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  90.00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Матеріали варка, 10 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150.00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Матеріали кріплення (стяжки, </w:t>
            </w: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ізолента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, гак)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 xml:space="preserve"> 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500.00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Сплітер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оптичний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1 200.00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Адаптер оптичний SC/SC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10 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100.00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Пристрій грозозахисту </w:t>
            </w: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PROinstal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LRSWL-2/12V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1 250.00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ONU EPON 1GE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2 000.00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Конектори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живлення в ящиках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100.00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>Конектори</w:t>
            </w:r>
            <w:proofErr w:type="spellEnd"/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та герметик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             530.00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Монтажні і налагоджувальні роботи</w:t>
            </w:r>
            <w:r w:rsidRPr="00B421A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 (послуга), 5шт.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0B6A4C" w:rsidRDefault="00B421AF" w:rsidP="00B42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 xml:space="preserve">                            500</w:t>
            </w: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0.00   </w:t>
            </w:r>
          </w:p>
        </w:tc>
      </w:tr>
      <w:tr w:rsidR="00B421AF" w:rsidRPr="002337DC" w:rsidTr="000D31E7">
        <w:trPr>
          <w:trHeight w:val="265"/>
        </w:trPr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421AF">
              <w:rPr>
                <w:rFonts w:ascii="Arial" w:eastAsia="Times New Roman" w:hAnsi="Arial" w:cs="Arial"/>
                <w:b/>
                <w:lang w:eastAsia="ar-SA"/>
              </w:rPr>
              <w:t xml:space="preserve">Непередбачувані витрати </w:t>
            </w:r>
            <w:r w:rsidRPr="00B421AF">
              <w:rPr>
                <w:rFonts w:ascii="Arial" w:eastAsia="Times New Roman" w:hAnsi="Arial" w:cs="Arial"/>
                <w:b/>
                <w:i/>
                <w:lang w:eastAsia="ar-SA"/>
              </w:rPr>
              <w:t>(10-20% від суми кошторису)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21AF" w:rsidRPr="00B421AF" w:rsidRDefault="00B421AF" w:rsidP="00B4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421AF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                               </w:t>
            </w:r>
            <w:r w:rsidRPr="00B421AF">
              <w:rPr>
                <w:rFonts w:ascii="Arial" w:eastAsia="Times New Roman" w:hAnsi="Arial" w:cs="Arial"/>
                <w:color w:val="000000"/>
                <w:lang w:val="en-US" w:eastAsia="uk-UA"/>
              </w:rPr>
              <w:t>1</w:t>
            </w:r>
            <w:r w:rsidRPr="00B421AF">
              <w:rPr>
                <w:rFonts w:ascii="Arial" w:eastAsia="Times New Roman" w:hAnsi="Arial" w:cs="Arial"/>
                <w:color w:val="000000"/>
                <w:lang w:eastAsia="uk-UA"/>
              </w:rPr>
              <w:t>500</w:t>
            </w:r>
            <w:r w:rsidRPr="000B6A4C">
              <w:rPr>
                <w:rFonts w:ascii="Arial" w:eastAsia="Times New Roman" w:hAnsi="Arial" w:cs="Arial"/>
                <w:color w:val="000000"/>
                <w:lang w:eastAsia="uk-UA"/>
              </w:rPr>
              <w:t xml:space="preserve">0.00   </w:t>
            </w:r>
          </w:p>
        </w:tc>
      </w:tr>
      <w:tr w:rsidR="00B421AF" w:rsidRPr="002337DC" w:rsidTr="000D31E7">
        <w:trPr>
          <w:trHeight w:val="360"/>
        </w:trPr>
        <w:tc>
          <w:tcPr>
            <w:tcW w:w="62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B421AF" w:rsidRDefault="00B421AF" w:rsidP="00B421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B421AF">
              <w:rPr>
                <w:rFonts w:ascii="Arial" w:eastAsia="Times New Roman" w:hAnsi="Arial" w:cs="Arial"/>
                <w:b/>
                <w:lang w:eastAsia="ar-SA"/>
              </w:rPr>
              <w:t>Разом: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421AF" w:rsidRPr="000D31E7" w:rsidRDefault="00B421AF" w:rsidP="00B421A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6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137672</w:t>
            </w:r>
            <w:r w:rsidRPr="000D31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uk-UA"/>
              </w:rPr>
              <w:t>.00</w:t>
            </w:r>
          </w:p>
        </w:tc>
      </w:tr>
    </w:tbl>
    <w:p w:rsid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D31E7" w:rsidRDefault="000D31E7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31E7" w:rsidRPr="002337DC" w:rsidRDefault="000D31E7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6F33D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координатор </w:t>
      </w:r>
      <w:proofErr w:type="spellStart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проєкту</w:t>
      </w:r>
      <w:proofErr w:type="spellEnd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786D3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Готь</w:t>
      </w:r>
      <w:proofErr w:type="spellEnd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Остап Андрійович (066-303-9380), </w:t>
      </w:r>
      <w:proofErr w:type="spellStart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співкоординатор</w:t>
      </w:r>
      <w:proofErr w:type="spellEnd"/>
      <w:r w:rsidR="0035062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і співавтор проєкту</w:t>
      </w:r>
      <w:bookmarkStart w:id="0" w:name="_GoBack"/>
      <w:bookmarkEnd w:id="0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- </w:t>
      </w:r>
      <w:proofErr w:type="spellStart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Кобрин</w:t>
      </w:r>
      <w:proofErr w:type="spellEnd"/>
      <w:r w:rsidR="006F33DE" w:rsidRP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Віталій Ігорович</w:t>
      </w:r>
      <w:r w:rsid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(</w:t>
      </w:r>
      <w:r w:rsidR="0072228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067</w:t>
      </w:r>
      <w:r w:rsidR="0015140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1006941, </w:t>
      </w:r>
      <w:r w:rsid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ветеран АТО, консультант з </w:t>
      </w:r>
      <w:proofErr w:type="spellStart"/>
      <w:r w:rsid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безпекових</w:t>
      </w:r>
      <w:proofErr w:type="spellEnd"/>
      <w:r w:rsidR="006F33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питань)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2337DC" w:rsidRPr="002337DC" w:rsidSect="00350628">
      <w:headerReference w:type="default" r:id="rId8"/>
      <w:pgSz w:w="11906" w:h="16838"/>
      <w:pgMar w:top="851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01" w:rsidRDefault="004E7501" w:rsidP="008A128D">
      <w:pPr>
        <w:spacing w:after="0" w:line="240" w:lineRule="auto"/>
      </w:pPr>
      <w:r>
        <w:separator/>
      </w:r>
    </w:p>
  </w:endnote>
  <w:endnote w:type="continuationSeparator" w:id="0">
    <w:p w:rsidR="004E7501" w:rsidRDefault="004E7501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01" w:rsidRDefault="004E7501" w:rsidP="008A128D">
      <w:pPr>
        <w:spacing w:after="0" w:line="240" w:lineRule="auto"/>
      </w:pPr>
      <w:r>
        <w:separator/>
      </w:r>
    </w:p>
  </w:footnote>
  <w:footnote w:type="continuationSeparator" w:id="0">
    <w:p w:rsidR="004E7501" w:rsidRDefault="004E7501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94C"/>
    <w:multiLevelType w:val="hybridMultilevel"/>
    <w:tmpl w:val="E87A34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56BEC"/>
    <w:rsid w:val="00066916"/>
    <w:rsid w:val="00082A8C"/>
    <w:rsid w:val="0008626D"/>
    <w:rsid w:val="000B1893"/>
    <w:rsid w:val="000D31E7"/>
    <w:rsid w:val="000E296D"/>
    <w:rsid w:val="001102BA"/>
    <w:rsid w:val="00117E0A"/>
    <w:rsid w:val="00151405"/>
    <w:rsid w:val="00153C91"/>
    <w:rsid w:val="00183140"/>
    <w:rsid w:val="001A4236"/>
    <w:rsid w:val="001A61E2"/>
    <w:rsid w:val="001B5B08"/>
    <w:rsid w:val="001C7AD2"/>
    <w:rsid w:val="001E1B8D"/>
    <w:rsid w:val="002337DC"/>
    <w:rsid w:val="00285C1D"/>
    <w:rsid w:val="002A21CE"/>
    <w:rsid w:val="002C2F36"/>
    <w:rsid w:val="00342A4E"/>
    <w:rsid w:val="00350628"/>
    <w:rsid w:val="00387752"/>
    <w:rsid w:val="00394941"/>
    <w:rsid w:val="003F3F48"/>
    <w:rsid w:val="0040068E"/>
    <w:rsid w:val="00401092"/>
    <w:rsid w:val="0041688D"/>
    <w:rsid w:val="00456CA1"/>
    <w:rsid w:val="00464DB1"/>
    <w:rsid w:val="0048479A"/>
    <w:rsid w:val="004915A5"/>
    <w:rsid w:val="004B1794"/>
    <w:rsid w:val="004B3F47"/>
    <w:rsid w:val="004E7501"/>
    <w:rsid w:val="00536F84"/>
    <w:rsid w:val="005507F8"/>
    <w:rsid w:val="005701DE"/>
    <w:rsid w:val="00574FCC"/>
    <w:rsid w:val="005872FD"/>
    <w:rsid w:val="00642A8B"/>
    <w:rsid w:val="006467BD"/>
    <w:rsid w:val="006C78AC"/>
    <w:rsid w:val="006D1F61"/>
    <w:rsid w:val="006F0566"/>
    <w:rsid w:val="006F33DE"/>
    <w:rsid w:val="006F75E3"/>
    <w:rsid w:val="00722286"/>
    <w:rsid w:val="007801A0"/>
    <w:rsid w:val="00786D34"/>
    <w:rsid w:val="007A7E03"/>
    <w:rsid w:val="007F4F16"/>
    <w:rsid w:val="008A128D"/>
    <w:rsid w:val="008B225C"/>
    <w:rsid w:val="0091565A"/>
    <w:rsid w:val="0092469B"/>
    <w:rsid w:val="009E3029"/>
    <w:rsid w:val="00A11BFD"/>
    <w:rsid w:val="00A55C2E"/>
    <w:rsid w:val="00A67BD0"/>
    <w:rsid w:val="00B2651B"/>
    <w:rsid w:val="00B421AF"/>
    <w:rsid w:val="00B540EB"/>
    <w:rsid w:val="00BD5BBB"/>
    <w:rsid w:val="00BF2728"/>
    <w:rsid w:val="00BF680E"/>
    <w:rsid w:val="00C02758"/>
    <w:rsid w:val="00C40009"/>
    <w:rsid w:val="00C465A5"/>
    <w:rsid w:val="00C50134"/>
    <w:rsid w:val="00C63CB0"/>
    <w:rsid w:val="00CE22C5"/>
    <w:rsid w:val="00DC28CA"/>
    <w:rsid w:val="00DC302E"/>
    <w:rsid w:val="00E052C2"/>
    <w:rsid w:val="00E30927"/>
    <w:rsid w:val="00E734FF"/>
    <w:rsid w:val="00E745E0"/>
    <w:rsid w:val="00EA24B0"/>
    <w:rsid w:val="00EB45AA"/>
    <w:rsid w:val="00F05525"/>
    <w:rsid w:val="00F317CB"/>
    <w:rsid w:val="00F946A0"/>
    <w:rsid w:val="00F97FCA"/>
    <w:rsid w:val="00FB59F8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2665E2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B4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7304-36F5-4E93-B1FF-0A962DE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4430</Words>
  <Characters>2526</Characters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2016-08-17T11:39:00Z</cp:lastPrinted>
  <dcterms:created xsi:type="dcterms:W3CDTF">2020-05-18T13:59:00Z</dcterms:created>
  <dcterms:modified xsi:type="dcterms:W3CDTF">2020-09-14T12:17:00Z</dcterms:modified>
</cp:coreProperties>
</file>