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Layout w:type="fixed"/>
        <w:tblLook w:val="04A0" w:firstRow="1" w:lastRow="0" w:firstColumn="1" w:lastColumn="0" w:noHBand="0" w:noVBand="1"/>
      </w:tblPr>
      <w:tblGrid>
        <w:gridCol w:w="400"/>
        <w:gridCol w:w="2340"/>
        <w:gridCol w:w="1100"/>
        <w:gridCol w:w="1140"/>
        <w:gridCol w:w="1360"/>
        <w:gridCol w:w="1120"/>
        <w:gridCol w:w="1160"/>
        <w:gridCol w:w="1260"/>
      </w:tblGrid>
      <w:tr w:rsidR="00367754" w:rsidRPr="00367754" w:rsidTr="00367754">
        <w:trPr>
          <w:trHeight w:val="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Запропоноване автором проекту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D9D9D9" w:fill="D9D9D9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Пропозиція експертної групи</w:t>
            </w:r>
          </w:p>
        </w:tc>
      </w:tr>
      <w:tr w:rsidR="00367754" w:rsidRPr="00367754" w:rsidTr="00367754">
        <w:trPr>
          <w:trHeight w:val="732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367754" w:rsidRPr="00367754" w:rsidRDefault="00367754" w:rsidP="0036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754" w:rsidRPr="00367754" w:rsidRDefault="00367754" w:rsidP="0036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754" w:rsidRPr="00367754" w:rsidRDefault="00367754" w:rsidP="0036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367754" w:rsidRPr="00367754" w:rsidRDefault="00367754" w:rsidP="0036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754" w:rsidRPr="00367754" w:rsidRDefault="00367754" w:rsidP="0036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7754" w:rsidRPr="00367754" w:rsidRDefault="00367754" w:rsidP="0036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367754" w:rsidRPr="00367754" w:rsidRDefault="00367754" w:rsidP="00367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367754" w:rsidRPr="00367754" w:rsidTr="00367754">
        <w:trPr>
          <w:trHeight w:val="288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>
              <w:rPr>
                <w:rFonts w:ascii="Arial" w:hAnsi="Arial" w:cs="Arial"/>
                <w:color w:val="000000"/>
              </w:rPr>
              <w:t>Облаштування дитячих ігрових майданчиків, встановлення ігрового обладнання (12 вікових груп)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hideMark/>
          </w:tcPr>
          <w:p w:rsidR="00367754" w:rsidRDefault="00367754" w:rsidP="0036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noWrap/>
            <w:hideMark/>
          </w:tcPr>
          <w:p w:rsidR="00367754" w:rsidRDefault="00367754" w:rsidP="00367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510 000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367754" w:rsidRPr="00367754" w:rsidTr="0036775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367754" w:rsidRPr="00367754" w:rsidTr="00367754">
        <w:trPr>
          <w:trHeight w:val="61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 xml:space="preserve">Непередбачені </w:t>
            </w: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br/>
              <w:t>витрати: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89 999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367754" w:rsidRPr="00367754" w:rsidTr="00367754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77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677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Взагалом: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599 999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367754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367754" w:rsidRPr="00367754" w:rsidTr="00367754">
        <w:trPr>
          <w:trHeight w:val="28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754" w:rsidRPr="00367754" w:rsidRDefault="00367754" w:rsidP="0036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0A75B3" w:rsidRDefault="000A75B3"/>
    <w:sectPr w:rsidR="000A75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79"/>
    <w:rsid w:val="000A75B3"/>
    <w:rsid w:val="00367754"/>
    <w:rsid w:val="00E6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E75"/>
  <w15:chartTrackingRefBased/>
  <w15:docId w15:val="{D300A3CC-BFD7-4552-B1A9-EC11D814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 Kovalchuk</dc:creator>
  <cp:keywords/>
  <dc:description/>
  <cp:lastModifiedBy>Lesya Kovalchuk</cp:lastModifiedBy>
  <cp:revision>3</cp:revision>
  <dcterms:created xsi:type="dcterms:W3CDTF">2020-09-11T13:49:00Z</dcterms:created>
  <dcterms:modified xsi:type="dcterms:W3CDTF">2020-09-11T13:51:00Z</dcterms:modified>
</cp:coreProperties>
</file>