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07" w:rsidRPr="000E185A" w:rsidRDefault="008C45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  <w:r w:rsidRPr="000E185A">
        <w:rPr>
          <w:rFonts w:ascii="Calibri" w:hAnsi="Calibri" w:cs="Calibri"/>
          <w:b/>
          <w:sz w:val="36"/>
          <w:szCs w:val="36"/>
        </w:rPr>
        <w:t>КОШТОРИС</w:t>
      </w:r>
    </w:p>
    <w:p w:rsidR="008C4507" w:rsidRPr="000E185A" w:rsidRDefault="008C450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36"/>
          <w:szCs w:val="36"/>
        </w:rPr>
      </w:pPr>
      <w:r w:rsidRPr="000E185A">
        <w:rPr>
          <w:rFonts w:ascii="Calibri" w:hAnsi="Calibri" w:cs="Calibri"/>
          <w:b/>
          <w:sz w:val="36"/>
          <w:szCs w:val="36"/>
        </w:rPr>
        <w:t>Інфраструктура , благоустрій та озеленення громадського простору - лікарня вул. Навроцького , 23</w:t>
      </w:r>
    </w:p>
    <w:tbl>
      <w:tblPr>
        <w:tblStyle w:val="a3"/>
        <w:tblW w:w="10189" w:type="dxa"/>
        <w:tblLayout w:type="fixed"/>
        <w:tblLook w:val="04A0" w:firstRow="1" w:lastRow="0" w:firstColumn="1" w:lastColumn="0" w:noHBand="0" w:noVBand="1"/>
      </w:tblPr>
      <w:tblGrid>
        <w:gridCol w:w="2517"/>
        <w:gridCol w:w="1965"/>
        <w:gridCol w:w="2147"/>
        <w:gridCol w:w="3544"/>
        <w:gridCol w:w="16"/>
      </w:tblGrid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44293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E185A">
              <w:rPr>
                <w:rFonts w:ascii="Calibri" w:hAnsi="Calibri" w:cs="Calibri"/>
                <w:b/>
                <w:sz w:val="24"/>
                <w:szCs w:val="24"/>
              </w:rPr>
              <w:t>Назва рослин :</w:t>
            </w:r>
          </w:p>
        </w:tc>
        <w:tc>
          <w:tcPr>
            <w:tcW w:w="1965" w:type="dxa"/>
          </w:tcPr>
          <w:p w:rsidR="00B81E64" w:rsidRPr="000E185A" w:rsidRDefault="00B81E64" w:rsidP="00B81E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17"/>
              <w:rPr>
                <w:rFonts w:ascii="Calibri" w:hAnsi="Calibri" w:cs="Calibri"/>
                <w:b/>
                <w:sz w:val="24"/>
                <w:szCs w:val="24"/>
              </w:rPr>
            </w:pPr>
            <w:r w:rsidRPr="000E185A">
              <w:rPr>
                <w:rFonts w:ascii="Calibri" w:hAnsi="Calibri" w:cs="Calibri"/>
                <w:b/>
                <w:sz w:val="24"/>
                <w:szCs w:val="24"/>
              </w:rPr>
              <w:t>шт.</w:t>
            </w:r>
          </w:p>
        </w:tc>
        <w:tc>
          <w:tcPr>
            <w:tcW w:w="2147" w:type="dxa"/>
          </w:tcPr>
          <w:p w:rsidR="00B81E64" w:rsidRPr="000E185A" w:rsidRDefault="00B81E64" w:rsidP="00B81E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879"/>
              <w:rPr>
                <w:rFonts w:ascii="Calibri" w:hAnsi="Calibri" w:cs="Calibri"/>
                <w:b/>
                <w:sz w:val="24"/>
                <w:szCs w:val="24"/>
              </w:rPr>
            </w:pPr>
            <w:r w:rsidRPr="000E185A">
              <w:rPr>
                <w:rFonts w:ascii="Calibri" w:hAnsi="Calibri" w:cs="Calibri"/>
                <w:b/>
                <w:sz w:val="24"/>
                <w:szCs w:val="24"/>
              </w:rPr>
              <w:t>ціна</w:t>
            </w:r>
          </w:p>
        </w:tc>
        <w:tc>
          <w:tcPr>
            <w:tcW w:w="3544" w:type="dxa"/>
          </w:tcPr>
          <w:p w:rsidR="00B81E64" w:rsidRPr="000E185A" w:rsidRDefault="00B81E64" w:rsidP="00B81E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86"/>
              <w:rPr>
                <w:rFonts w:ascii="Calibri" w:hAnsi="Calibri" w:cs="Calibri"/>
                <w:b/>
                <w:sz w:val="24"/>
                <w:szCs w:val="24"/>
              </w:rPr>
            </w:pPr>
            <w:r w:rsidRPr="000E185A">
              <w:rPr>
                <w:rFonts w:ascii="Calibri" w:hAnsi="Calibri" w:cs="Calibri"/>
                <w:b/>
                <w:sz w:val="24"/>
                <w:szCs w:val="24"/>
              </w:rPr>
              <w:t>СУМА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жимолость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10 шт.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4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77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6500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спірея японська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1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15 шт.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4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77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1650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самшит 15-20 см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37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10 шт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01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71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700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ялівець Грей 40-50 см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0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2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01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1250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форзиція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8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5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19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600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барбарис Тунберга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8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10шт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69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220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22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2200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хоста в асортименті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37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50 шт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4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25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4500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вейгела в асортименті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5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15 шт.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3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331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1800</w:t>
            </w:r>
          </w:p>
        </w:tc>
      </w:tr>
      <w:tr w:rsidR="00B81E64" w:rsidRPr="000E185A" w:rsidTr="000E185A">
        <w:trPr>
          <w:gridAfter w:val="1"/>
          <w:wAfter w:w="16" w:type="dxa"/>
        </w:trPr>
        <w:tc>
          <w:tcPr>
            <w:tcW w:w="2517" w:type="dxa"/>
          </w:tcPr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лавки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1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1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2500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316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10</w:t>
            </w:r>
            <w:r w:rsidR="00FE0812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 w:rsidRPr="000E185A">
              <w:rPr>
                <w:rFonts w:ascii="Calibri" w:hAnsi="Calibri" w:cs="Calibri"/>
                <w:sz w:val="24"/>
                <w:szCs w:val="24"/>
              </w:rPr>
              <w:t>000</w:t>
            </w:r>
          </w:p>
        </w:tc>
      </w:tr>
      <w:tr w:rsidR="00B81E64" w:rsidRPr="000E185A" w:rsidTr="000E185A">
        <w:trPr>
          <w:gridAfter w:val="1"/>
          <w:wAfter w:w="16" w:type="dxa"/>
          <w:trHeight w:val="861"/>
        </w:trPr>
        <w:tc>
          <w:tcPr>
            <w:tcW w:w="2517" w:type="dxa"/>
          </w:tcPr>
          <w:p w:rsidR="00B81E64" w:rsidRPr="000E185A" w:rsidRDefault="00B81E64" w:rsidP="00B81E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Бруківка на площадки і доріжки загального користування</w:t>
            </w:r>
          </w:p>
          <w:p w:rsidR="00B81E64" w:rsidRPr="000E185A" w:rsidRDefault="00B81E64" w:rsidP="000D21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1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300м2</w:t>
            </w:r>
          </w:p>
        </w:tc>
        <w:tc>
          <w:tcPr>
            <w:tcW w:w="2147" w:type="dxa"/>
          </w:tcPr>
          <w:p w:rsidR="00B81E64" w:rsidRPr="000E185A" w:rsidRDefault="00FE0812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14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358</w:t>
            </w:r>
          </w:p>
        </w:tc>
        <w:tc>
          <w:tcPr>
            <w:tcW w:w="3544" w:type="dxa"/>
          </w:tcPr>
          <w:p w:rsidR="00B81E64" w:rsidRPr="000E185A" w:rsidRDefault="00FE0812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107 400</w:t>
            </w:r>
          </w:p>
        </w:tc>
      </w:tr>
      <w:tr w:rsidR="00B81E64" w:rsidRPr="000E185A" w:rsidTr="000E185A">
        <w:trPr>
          <w:gridAfter w:val="1"/>
          <w:wAfter w:w="16" w:type="dxa"/>
          <w:trHeight w:val="861"/>
        </w:trPr>
        <w:tc>
          <w:tcPr>
            <w:tcW w:w="2517" w:type="dxa"/>
          </w:tcPr>
          <w:p w:rsidR="00B81E64" w:rsidRPr="000E185A" w:rsidRDefault="00B81E64" w:rsidP="00B81E6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 xml:space="preserve">урни для сміття металева 19 л                    </w:t>
            </w:r>
          </w:p>
        </w:tc>
        <w:tc>
          <w:tcPr>
            <w:tcW w:w="1965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612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  <w:tc>
          <w:tcPr>
            <w:tcW w:w="2147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314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759</w:t>
            </w:r>
          </w:p>
        </w:tc>
        <w:tc>
          <w:tcPr>
            <w:tcW w:w="3544" w:type="dxa"/>
          </w:tcPr>
          <w:p w:rsidR="00B81E64" w:rsidRPr="000E185A" w:rsidRDefault="00B81E6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E185A">
              <w:rPr>
                <w:rFonts w:ascii="Calibri" w:hAnsi="Calibri" w:cs="Calibri"/>
                <w:sz w:val="24"/>
                <w:szCs w:val="24"/>
              </w:rPr>
              <w:t>30360</w:t>
            </w:r>
          </w:p>
        </w:tc>
      </w:tr>
      <w:tr w:rsidR="00B81E64" w:rsidRPr="00B81E64" w:rsidTr="000E185A">
        <w:tc>
          <w:tcPr>
            <w:tcW w:w="6629" w:type="dxa"/>
            <w:gridSpan w:val="3"/>
          </w:tcPr>
          <w:p w:rsidR="00B81E64" w:rsidRPr="00715BAC" w:rsidRDefault="00B81E64" w:rsidP="001A77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15BAC">
              <w:rPr>
                <w:rFonts w:ascii="Calibri" w:hAnsi="Calibri" w:cs="Calibri"/>
                <w:b/>
                <w:sz w:val="24"/>
                <w:szCs w:val="24"/>
              </w:rPr>
              <w:t>Загальна вартість</w:t>
            </w:r>
          </w:p>
        </w:tc>
        <w:tc>
          <w:tcPr>
            <w:tcW w:w="3560" w:type="dxa"/>
            <w:gridSpan w:val="2"/>
          </w:tcPr>
          <w:p w:rsidR="00B81E64" w:rsidRPr="00715BAC" w:rsidRDefault="007173D4" w:rsidP="007173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87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256 960</w:t>
            </w:r>
            <w:r w:rsidR="00B81E64" w:rsidRPr="00715BAC">
              <w:rPr>
                <w:rFonts w:ascii="Calibri" w:hAnsi="Calibri" w:cs="Calibri"/>
                <w:b/>
                <w:sz w:val="24"/>
                <w:szCs w:val="24"/>
              </w:rPr>
              <w:t xml:space="preserve"> ГРН</w:t>
            </w:r>
          </w:p>
        </w:tc>
      </w:tr>
      <w:tr w:rsidR="00B81E64" w:rsidRPr="00B81E64" w:rsidTr="000E185A">
        <w:tc>
          <w:tcPr>
            <w:tcW w:w="6629" w:type="dxa"/>
            <w:gridSpan w:val="3"/>
          </w:tcPr>
          <w:p w:rsidR="00B81E64" w:rsidRPr="00715BAC" w:rsidRDefault="00B81E64" w:rsidP="001A77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15BAC">
              <w:rPr>
                <w:rFonts w:ascii="Calibri" w:hAnsi="Calibri" w:cs="Calibri"/>
                <w:b/>
                <w:sz w:val="24"/>
                <w:szCs w:val="24"/>
              </w:rPr>
              <w:t>вартість робіт 40%</w:t>
            </w:r>
          </w:p>
        </w:tc>
        <w:tc>
          <w:tcPr>
            <w:tcW w:w="3560" w:type="dxa"/>
            <w:gridSpan w:val="2"/>
          </w:tcPr>
          <w:p w:rsidR="00B81E64" w:rsidRPr="00715BAC" w:rsidRDefault="00FE0812" w:rsidP="007173D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257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7173D4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7173D4">
              <w:rPr>
                <w:rFonts w:ascii="Calibri" w:hAnsi="Calibri" w:cs="Calibri"/>
                <w:b/>
                <w:sz w:val="24"/>
                <w:szCs w:val="24"/>
              </w:rPr>
              <w:t>78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B81E64" w:rsidRPr="00715BAC">
              <w:rPr>
                <w:rFonts w:ascii="Calibri" w:hAnsi="Calibri" w:cs="Calibri"/>
                <w:b/>
                <w:sz w:val="24"/>
                <w:szCs w:val="24"/>
              </w:rPr>
              <w:t xml:space="preserve"> грн</w:t>
            </w:r>
          </w:p>
        </w:tc>
      </w:tr>
      <w:tr w:rsidR="00B81E64" w:rsidRPr="00B81E64" w:rsidTr="000E185A">
        <w:tc>
          <w:tcPr>
            <w:tcW w:w="6629" w:type="dxa"/>
            <w:gridSpan w:val="3"/>
          </w:tcPr>
          <w:p w:rsidR="00B81E64" w:rsidRPr="00715BAC" w:rsidRDefault="00B81E64" w:rsidP="001A77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715BAC">
              <w:rPr>
                <w:rFonts w:ascii="Calibri" w:hAnsi="Calibri" w:cs="Calibri"/>
                <w:b/>
                <w:sz w:val="24"/>
                <w:szCs w:val="24"/>
              </w:rPr>
              <w:t>непередбачувані витрати 20%</w:t>
            </w:r>
          </w:p>
        </w:tc>
        <w:tc>
          <w:tcPr>
            <w:tcW w:w="3560" w:type="dxa"/>
            <w:gridSpan w:val="2"/>
          </w:tcPr>
          <w:p w:rsidR="00B81E64" w:rsidRPr="00715BAC" w:rsidRDefault="007173D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52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51 392</w:t>
            </w:r>
            <w:bookmarkStart w:id="0" w:name="_GoBack"/>
            <w:bookmarkEnd w:id="0"/>
            <w:r w:rsidR="00B81E64" w:rsidRPr="00715BAC">
              <w:rPr>
                <w:rFonts w:ascii="Calibri" w:hAnsi="Calibri" w:cs="Calibri"/>
                <w:b/>
                <w:sz w:val="24"/>
                <w:szCs w:val="24"/>
              </w:rPr>
              <w:t xml:space="preserve"> грн</w:t>
            </w:r>
          </w:p>
        </w:tc>
      </w:tr>
      <w:tr w:rsidR="00B81E64" w:rsidRPr="00B81E64" w:rsidTr="000E185A">
        <w:tc>
          <w:tcPr>
            <w:tcW w:w="6629" w:type="dxa"/>
            <w:gridSpan w:val="3"/>
          </w:tcPr>
          <w:p w:rsidR="00B81E64" w:rsidRPr="00715BAC" w:rsidRDefault="00B81E64" w:rsidP="001A77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715BAC">
              <w:rPr>
                <w:rFonts w:ascii="Calibri" w:hAnsi="Calibri" w:cs="Calibri"/>
                <w:b/>
                <w:sz w:val="24"/>
                <w:szCs w:val="24"/>
              </w:rPr>
              <w:t>ВСЬОГО:</w:t>
            </w:r>
          </w:p>
        </w:tc>
        <w:tc>
          <w:tcPr>
            <w:tcW w:w="3560" w:type="dxa"/>
            <w:gridSpan w:val="2"/>
          </w:tcPr>
          <w:p w:rsidR="00B81E64" w:rsidRPr="00715BAC" w:rsidRDefault="007173D4" w:rsidP="000E185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1497"/>
              <w:jc w:val="right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411 136</w:t>
            </w:r>
            <w:r w:rsidR="00B81E64" w:rsidRPr="00715BAC">
              <w:rPr>
                <w:rFonts w:ascii="Calibri" w:hAnsi="Calibri" w:cs="Calibri"/>
                <w:b/>
                <w:sz w:val="24"/>
                <w:szCs w:val="24"/>
              </w:rPr>
              <w:t xml:space="preserve"> грн</w:t>
            </w:r>
          </w:p>
        </w:tc>
      </w:tr>
    </w:tbl>
    <w:p w:rsidR="00B81E64" w:rsidRDefault="00B81E64" w:rsidP="00B81E6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</w:p>
    <w:p w:rsidR="00B81E64" w:rsidRPr="00B81E64" w:rsidRDefault="00B81E64" w:rsidP="00B81E64">
      <w:pPr>
        <w:rPr>
          <w:rFonts w:ascii="Calibri" w:hAnsi="Calibri" w:cs="Calibri"/>
          <w:lang w:val="ru-RU"/>
        </w:rPr>
      </w:pPr>
    </w:p>
    <w:p w:rsidR="00B81E64" w:rsidRDefault="00B81E64" w:rsidP="00B81E64">
      <w:pPr>
        <w:rPr>
          <w:rFonts w:ascii="Calibri" w:hAnsi="Calibri" w:cs="Calibri"/>
          <w:lang w:val="ru-RU"/>
        </w:rPr>
      </w:pPr>
    </w:p>
    <w:p w:rsidR="008C4507" w:rsidRPr="00B81E64" w:rsidRDefault="00B81E64" w:rsidP="00B81E64">
      <w:pPr>
        <w:tabs>
          <w:tab w:val="left" w:pos="3270"/>
        </w:tabs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ab/>
      </w:r>
    </w:p>
    <w:sectPr w:rsidR="008C4507" w:rsidRPr="00B81E6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64"/>
    <w:rsid w:val="000D2167"/>
    <w:rsid w:val="000E185A"/>
    <w:rsid w:val="001A771C"/>
    <w:rsid w:val="00442937"/>
    <w:rsid w:val="00715BAC"/>
    <w:rsid w:val="007173D4"/>
    <w:rsid w:val="008C4507"/>
    <w:rsid w:val="008D3C61"/>
    <w:rsid w:val="00967ABB"/>
    <w:rsid w:val="00B81E64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03D6E"/>
  <w14:defaultImageDpi w14:val="0"/>
  <w15:docId w15:val="{9AB549C2-32BF-4631-86D6-09D949B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2020-08-09T12:23:00Z</dcterms:created>
  <dcterms:modified xsi:type="dcterms:W3CDTF">2020-08-19T10:12:00Z</dcterms:modified>
</cp:coreProperties>
</file>