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A0D6A" w:rsidRPr="00FA0D6A" w:rsidTr="00FA0D6A">
        <w:trPr>
          <w:tblCellSpacing w:w="0" w:type="dxa"/>
        </w:trPr>
        <w:tc>
          <w:tcPr>
            <w:tcW w:w="10200" w:type="dxa"/>
            <w:shd w:val="clear" w:color="auto" w:fill="FFFFFF"/>
            <w:hideMark/>
          </w:tcPr>
          <w:p w:rsidR="00FA0D6A" w:rsidRPr="00FA0D6A" w:rsidRDefault="00FA0D6A" w:rsidP="00F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A0D6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uk-UA"/>
              </w:rPr>
              <w:drawing>
                <wp:inline distT="0" distB="0" distL="0" distR="0" wp14:anchorId="6158977F" wp14:editId="2A33F7CD">
                  <wp:extent cx="461010" cy="626110"/>
                  <wp:effectExtent l="0" t="0" r="0" b="2540"/>
                  <wp:docPr id="16" name="Рисунок 16" descr="https://www8.city-adm.lviv.ua/inteam/uhvaly.nsf/bb98ddec1e16a0fbc225738b0037cccd/$Body/0.A46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8.city-adm.lviv.ua/inteam/uhvaly.nsf/bb98ddec1e16a0fbc225738b0037cccd/$Body/0.A46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D6A" w:rsidRPr="00FA0D6A" w:rsidRDefault="00FA0D6A" w:rsidP="00FA0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A0D6A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7"/>
                <w:szCs w:val="27"/>
                <w:lang w:eastAsia="uk-UA"/>
              </w:rPr>
              <w:t>УКРАЇНА</w:t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7"/>
                <w:szCs w:val="27"/>
                <w:lang w:eastAsia="uk-UA"/>
              </w:rPr>
              <w:t>ЛЬВІВСЬКА МІСЬКА РАДА</w:t>
            </w:r>
          </w:p>
          <w:p w:rsidR="00FA0D6A" w:rsidRPr="00FA0D6A" w:rsidRDefault="00FA0D6A" w:rsidP="00F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pict>
                <v:rect id="_x0000_i1025" style="width:481.95pt;height:2.25pt" o:hralign="center" o:hrstd="t" o:hrnoshade="t" o:hr="t" fillcolor="black" stroked="f"/>
              </w:pict>
            </w:r>
          </w:p>
          <w:p w:rsidR="00FA0D6A" w:rsidRPr="00FA0D6A" w:rsidRDefault="00FA0D6A" w:rsidP="00F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22-га сесія 7-го скликання</w:t>
            </w:r>
          </w:p>
          <w:p w:rsidR="00FA0D6A" w:rsidRPr="00FA0D6A" w:rsidRDefault="00FA0D6A" w:rsidP="00FA0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A0D6A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7"/>
                <w:szCs w:val="27"/>
                <w:lang w:eastAsia="uk-UA"/>
              </w:rPr>
              <w:t>УХВАЛА №</w:t>
            </w:r>
            <w:r w:rsidRPr="00FA0D6A">
              <w:rPr>
                <w:rFonts w:ascii="Arial Cyr" w:eastAsia="Times New Roman" w:hAnsi="Arial Cyr" w:cs="Times New Roman"/>
                <w:b/>
                <w:bCs/>
                <w:color w:val="000000"/>
                <w:sz w:val="27"/>
                <w:szCs w:val="27"/>
                <w:lang w:eastAsia="uk-UA"/>
              </w:rPr>
              <w:t> </w:t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5996</w:t>
            </w:r>
          </w:p>
          <w:p w:rsidR="00FA0D6A" w:rsidRPr="00FA0D6A" w:rsidRDefault="00FA0D6A" w:rsidP="00FA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від 12.12.2019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1"/>
              <w:gridCol w:w="868"/>
            </w:tblGrid>
            <w:tr w:rsidR="00FA0D6A" w:rsidRPr="00FA0D6A">
              <w:trPr>
                <w:tblCellSpacing w:w="0" w:type="dxa"/>
              </w:trPr>
              <w:tc>
                <w:tcPr>
                  <w:tcW w:w="4550" w:type="pct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uk-UA"/>
                    </w:rPr>
                    <w:t>Про затвердження переліку проектів – переможців громадського бюджету м. Львова на 2020 рік</w:t>
                  </w:r>
                </w:p>
              </w:tc>
              <w:tc>
                <w:tcPr>
                  <w:tcW w:w="450" w:type="pct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31A683F1" wp14:editId="01E3CEE1">
                        <wp:extent cx="6985" cy="6985"/>
                        <wp:effectExtent l="0" t="0" r="0" b="0"/>
                        <wp:docPr id="18" name="Рисунок 18" descr="https://www8.city-adm.lviv.ua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www8.city-adm.lviv.ua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0D6A" w:rsidRPr="00FA0D6A" w:rsidRDefault="00FA0D6A" w:rsidP="00FA0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A0D6A">
              <w:rPr>
                <w:rFonts w:ascii="@Arial Unicode MS" w:eastAsia="@Arial Unicode MS" w:hAnsi="@Arial Unicode MS" w:cs="@Arial Unicode MS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Відповідно до Бюджетного кодексу України, Закону України “Про місцеве самоврядування в Україні“, ухвали міської ради від 30.06.2016№ 632 “Про затвердження Положення про громадський бюджет м. Львова“, беручи до уваги рішення, прийняті на спільному засіданні постійної комісії законності, депутатської діяльності та свободи слова і постійної комісії фінансів та планування бюджету (витяг з протоколу від 02.12.2019), міська рада ухвалила:</w:t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1. Затвердити перелік проектів – переможців громадського бюджету м. Львова на 2020 рік (додається).</w:t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2. Розпорядникам коштів:</w:t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2.1. Визначити відповідальних осіб за реалізацію кожного проекту.</w:t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2.2. Подати в управління економіки департаменту економічного розвитку у встановленому порядку на затвердження перелік об’єктів проектів – переможців громадського бюджету м. Львова, капітальні видатки на які у 2020</w:t>
            </w:r>
            <w:r w:rsidRPr="00FA0D6A">
              <w:rPr>
                <w:rFonts w:ascii="Arial Cyr" w:eastAsia="Times New Roman" w:hAnsi="Arial Cyr" w:cs="Times New Roman"/>
                <w:color w:val="FF0000"/>
                <w:sz w:val="27"/>
                <w:szCs w:val="27"/>
                <w:lang w:eastAsia="uk-UA"/>
              </w:rPr>
              <w:t> </w:t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році планується проводити за рахунок коштів спеціального фонду міського бюджету м. Львова.</w:t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Термін: до 20.12.2019.</w:t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2.3. Забезпечити створення робочих груп щодо реалізації великих проектів, зазначених у додатку до цієї ухвали.</w:t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 xml:space="preserve">2.4. Спільно з авторами проектів скласти перелік робіт і </w:t>
            </w:r>
            <w:proofErr w:type="spellStart"/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закупівель</w:t>
            </w:r>
            <w:proofErr w:type="spellEnd"/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, передбачених у проектах, календарні плани їх реалізації.</w:t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2.5. Подати в управління “Секретаріат ради“ для оприлюднення на офіційному сайті громадського бюджету м. Львова:</w:t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2.5.1. Інформацію, передбачену у підпунктах 2.1, 2.3, 2.4 цієї ухвали.</w:t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Термін: до 31.01.2020.</w:t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2.5.2. Звіти про хід виконання кожного проекту громадського бюджету м. Львова.</w:t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Термін: до 5 числа кожного місяця.</w:t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lastRenderedPageBreak/>
              <w:t>Відповідальні: керівники відповідних виконавчих органів.</w:t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3. Контроль за виконанням ухвали покласти на постійну комісію фінансів та планування бюджету і постійну комісію законності, депутатської діяльності та свободи слова.</w:t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Міський голова А. Садовий</w:t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Додаток</w:t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Затверджено</w:t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ухвалою міської ради</w:t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від__________№______</w:t>
            </w:r>
          </w:p>
          <w:p w:rsidR="00FA0D6A" w:rsidRPr="00FA0D6A" w:rsidRDefault="00FA0D6A" w:rsidP="00F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ПЕРЕЛІК</w:t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проектів – переможців громадського бюджету м. Львова, видатки на які у 2020 році будуть</w:t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проводитись за рахунок коштів міського бюджету м. Львова</w:t>
            </w:r>
          </w:p>
          <w:p w:rsidR="00FA0D6A" w:rsidRPr="00FA0D6A" w:rsidRDefault="00FA0D6A" w:rsidP="00FA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978"/>
              <w:gridCol w:w="3016"/>
              <w:gridCol w:w="2043"/>
              <w:gridCol w:w="1124"/>
              <w:gridCol w:w="1929"/>
            </w:tblGrid>
            <w:tr w:rsidR="00FA0D6A" w:rsidRPr="00FA0D6A">
              <w:trPr>
                <w:tblCellSpacing w:w="15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№ з/п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Номер</w:t>
                  </w:r>
                  <w:r w:rsidRPr="00FA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проекту</w:t>
                  </w:r>
                </w:p>
              </w:tc>
              <w:tc>
                <w:tcPr>
                  <w:tcW w:w="5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Назва проекту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Район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Бюджет проекту, грн.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Розпорядник коштів</w:t>
                  </w:r>
                </w:p>
              </w:tc>
            </w:tr>
            <w:tr w:rsidR="00FA0D6A" w:rsidRPr="00FA0D6A">
              <w:trPr>
                <w:tblCellSpacing w:w="15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5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6</w:t>
                  </w:r>
                </w:p>
              </w:tc>
            </w:tr>
            <w:tr w:rsidR="00FA0D6A" w:rsidRPr="00FA0D6A">
              <w:trPr>
                <w:tblCellSpacing w:w="15" w:type="dxa"/>
                <w:jc w:val="center"/>
              </w:trPr>
              <w:tc>
                <w:tcPr>
                  <w:tcW w:w="146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uk-UA"/>
                    </w:rPr>
                    <w:t>1. Великі проекти (від 600 000 грн. до 3 000 000 грн.)</w:t>
                  </w:r>
                </w:p>
              </w:tc>
            </w:tr>
            <w:tr w:rsidR="00FA0D6A" w:rsidRPr="00FA0D6A">
              <w:trPr>
                <w:tblCellSpacing w:w="15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1.1.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183</w:t>
                  </w:r>
                </w:p>
              </w:tc>
              <w:tc>
                <w:tcPr>
                  <w:tcW w:w="5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 xml:space="preserve">“Дай немовляті шанс на повноцінне життя“ Сучасне діагностичне обладнання в пологовий на вул. Я. </w:t>
                  </w: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Раппапорта</w:t>
                  </w:r>
                  <w:proofErr w:type="spellEnd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, 8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Загальноміський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2 935 000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охорони здоров'я департаменту гуманітарної політики</w:t>
                  </w:r>
                </w:p>
              </w:tc>
            </w:tr>
            <w:tr w:rsidR="00FA0D6A" w:rsidRPr="00FA0D6A">
              <w:trPr>
                <w:tblCellSpacing w:w="15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1.2.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55</w:t>
                  </w:r>
                </w:p>
              </w:tc>
              <w:tc>
                <w:tcPr>
                  <w:tcW w:w="5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 xml:space="preserve">СЗШ № 30 </w:t>
                  </w: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Мультифункційна</w:t>
                  </w:r>
                  <w:proofErr w:type="spellEnd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 xml:space="preserve"> зона відпочинку та навчання “Простір для розвитку“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Загальноміський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2 958 354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FA0D6A" w:rsidRPr="00FA0D6A">
              <w:trPr>
                <w:tblCellSpacing w:w="15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1.3.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77</w:t>
                  </w:r>
                </w:p>
              </w:tc>
              <w:tc>
                <w:tcPr>
                  <w:tcW w:w="5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Кафе-їдальня “</w:t>
                  </w: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Смаколик</w:t>
                  </w:r>
                  <w:proofErr w:type="spellEnd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“ у СЗШ № 29 (капітальний ремонт харчоблоку)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Загальноміський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3 000 000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FA0D6A" w:rsidRPr="00FA0D6A">
              <w:trPr>
                <w:tblCellSpacing w:w="15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1.4.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18</w:t>
                  </w:r>
                </w:p>
              </w:tc>
              <w:tc>
                <w:tcPr>
                  <w:tcW w:w="5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“Я хочу знову бігати“ - допоможи дітям з травмами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Загальноміський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2 999 798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охорони здоров'я департаменту гуманітарної політики</w:t>
                  </w:r>
                </w:p>
              </w:tc>
            </w:tr>
            <w:tr w:rsidR="00FA0D6A" w:rsidRPr="00FA0D6A">
              <w:trPr>
                <w:tblCellSpacing w:w="15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1.5.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26</w:t>
                  </w:r>
                </w:p>
              </w:tc>
              <w:tc>
                <w:tcPr>
                  <w:tcW w:w="5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“Безпечне Рясне. Відео-нагляд Рясне-1,</w:t>
                  </w:r>
                  <w:r w:rsidRPr="00FA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Рясне-2, Кам'янка“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Загальноміський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2 993 975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безпеки міста</w:t>
                  </w:r>
                </w:p>
              </w:tc>
            </w:tr>
            <w:tr w:rsidR="00FA0D6A" w:rsidRPr="00FA0D6A">
              <w:trPr>
                <w:tblCellSpacing w:w="15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lastRenderedPageBreak/>
                    <w:t>1.6.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215</w:t>
                  </w:r>
                </w:p>
              </w:tc>
              <w:tc>
                <w:tcPr>
                  <w:tcW w:w="5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Марімба</w:t>
                  </w:r>
                  <w:proofErr w:type="spellEnd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 xml:space="preserve"> для музичної школи № 2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Загальноміський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1 188 000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культури департаменту розвитку</w:t>
                  </w:r>
                </w:p>
              </w:tc>
            </w:tr>
            <w:tr w:rsidR="00FA0D6A" w:rsidRPr="00FA0D6A">
              <w:trPr>
                <w:tblCellSpacing w:w="15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1.7.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39</w:t>
                  </w:r>
                </w:p>
              </w:tc>
              <w:tc>
                <w:tcPr>
                  <w:tcW w:w="58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Збережи озеро на Панча</w:t>
                  </w:r>
                </w:p>
              </w:tc>
              <w:tc>
                <w:tcPr>
                  <w:tcW w:w="24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Загальноміський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3 000 000</w:t>
                  </w:r>
                </w:p>
              </w:tc>
              <w:tc>
                <w:tcPr>
                  <w:tcW w:w="2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Шевченківська районна адміністрація</w:t>
                  </w:r>
                </w:p>
              </w:tc>
            </w:tr>
            <w:tr w:rsidR="00FA0D6A" w:rsidRPr="00FA0D6A">
              <w:trPr>
                <w:tblCellSpacing w:w="15" w:type="dxa"/>
                <w:jc w:val="center"/>
              </w:trPr>
              <w:tc>
                <w:tcPr>
                  <w:tcW w:w="146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uk-UA"/>
                    </w:rPr>
                    <w:t>Всього 7 великих проектів на загальну суму 19 075 127 грн.</w:t>
                  </w:r>
                </w:p>
              </w:tc>
            </w:tr>
          </w:tbl>
          <w:p w:rsidR="00FA0D6A" w:rsidRPr="00FA0D6A" w:rsidRDefault="00FA0D6A" w:rsidP="00FA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uk-UA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618"/>
              <w:gridCol w:w="3186"/>
              <w:gridCol w:w="2030"/>
              <w:gridCol w:w="1045"/>
              <w:gridCol w:w="2020"/>
            </w:tblGrid>
            <w:tr w:rsidR="00FA0D6A" w:rsidRPr="00FA0D6A">
              <w:trPr>
                <w:tblCellSpacing w:w="15" w:type="dxa"/>
              </w:trPr>
              <w:tc>
                <w:tcPr>
                  <w:tcW w:w="1573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uk-UA"/>
                    </w:rPr>
                    <w:t>2. Малі проекти (від 50 000 грн. до 600 000 грн.)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2.1.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208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Бандури для музичної школи № 2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Галицький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600000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культури департаменту розвитку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2.2.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139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Забезпечення якісної обробки мед. інструментів (мийно-дезінфікуючий апарат у КНП “4МКЛ м. Львова“)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Галицький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600000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охорони здоров'я департаменту гуманітарної політики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2.3.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23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Благоустрій території – встановлення огорожі на шкільному подвір’ї СЗШ м. Львова № 9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Галицький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325878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2.4.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21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Дорога до скверу скульптур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Галицький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599655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Галицька районна адміністрація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2.5.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141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Ремонтно-реставраційні роботи харчоблоку у ЗЗСО № 87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Галицький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600000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2.6.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82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Благоустрій скверу на межі вулиці Вічевій та площі Данила Галицького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Галицький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600000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Галицька районна адміністрація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2.7.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25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“Капітальний ремонт огорожі навколо саду у СЗШ № 34 ім. М. Шашкевича на</w:t>
                  </w:r>
                  <w:r w:rsidRPr="00FA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вул. Замкнена, 8“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Галицький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599999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2.8.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145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Рояль для Львівської державної дитячої музичної школи № 1 ім. А. Кос-Анатольського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Галицький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550000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культури департаменту розвитку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2.9.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28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 xml:space="preserve">“Смачно у школі“ - реконструкція їдальні в ліцеї № 46 ім. В’ячеслава </w:t>
                  </w: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Чорновола</w:t>
                  </w:r>
                  <w:proofErr w:type="spellEnd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 xml:space="preserve"> ЛМР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Франківський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599999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lastRenderedPageBreak/>
                    <w:t>2.10.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86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Новітні технології навчання та сучасний гардероб школи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Франківський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599999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2.11.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125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По рівній бруківці до країни знань</w:t>
                  </w:r>
                  <w:r w:rsidRPr="00FA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“Школи Радості“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Франківський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595584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2.12.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60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Безпечний простір ЗДО № 37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Франківський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599999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2.13.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43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Влаштування пішохідної доріжки вздовж</w:t>
                  </w:r>
                  <w:r w:rsidRPr="00FA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вул. Княгині Ольги 122 - 122А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Франківський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599655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Франківська районна адміністрація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2.14.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88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Благоустрій входу у парк Піскові Озера зі сторони вул. Є. Коновальця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Франківський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596400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Франківська районна адміністрація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2.15.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96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Облаштування громадського простору в секції № 4 парку “Горіховий гай“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Франківський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599800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Департамент містобудування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2.16.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109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Територія розвитку та відпочинку для мешканців мікрорайону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Франківський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599550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Франківська районна адміністрація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2.17.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116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“Благоустрій їдальні – здоров’я дітей“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Личаківський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596762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2.18.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171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Зонований</w:t>
                  </w:r>
                  <w:proofErr w:type="spellEnd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 xml:space="preserve"> кабінет трудового навчання (студія розвитку майстерності) СЗШ № 7 на вул. Б. Хмельницького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Личаківський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600000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2.19.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64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 xml:space="preserve">Капітальний ремонт </w:t>
                  </w: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тренажерно</w:t>
                  </w:r>
                  <w:proofErr w:type="spellEnd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-гімнастичного майданчика на території</w:t>
                  </w:r>
                  <w:r w:rsidRPr="00FA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СЗШ № 47 м. Львів - м. Винники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Личаківський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593804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2.20.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32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Капітальний ремонт подвір'я СЗШ № 42</w:t>
                  </w:r>
                  <w:r w:rsidRPr="00FA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м. Львова на вул. Каштановій, 9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Личаківський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499950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lastRenderedPageBreak/>
                    <w:t>2.21.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158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“Покровська площа“ (перед храмом Покрову пресвятої Богородиці на</w:t>
                  </w:r>
                  <w:r w:rsidRPr="00FA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вул. Личаківська, 175)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Личаківський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599000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Личаківська районна адміністрація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2.22.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136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 xml:space="preserve">Відновлення </w:t>
                  </w: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дитячо</w:t>
                  </w:r>
                  <w:proofErr w:type="spellEnd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 xml:space="preserve">-спортивного майданчика по вул. </w:t>
                  </w: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Козланюка</w:t>
                  </w:r>
                  <w:proofErr w:type="spellEnd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 xml:space="preserve"> (1-3) (бічна Личаківської біля 63 школи)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Личаківський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599790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Личаківська районна адміністрація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2.23.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14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Мережа вуличних тренажерних майданчиків у Винниках (закупівля спортивного інвентарю)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Личаківський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598950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фінансів департаменту фінансової політики (міжбюджетний трансферт)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2.24.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146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АКОРД (Акустичне Концертне Оформлення – дарує Радість Дітям)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Личаківський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508906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культури департаменту розвитку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2.25.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175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Шкільне подвір’я СЗШ 67 – територія здоров’я та відпочинку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Залізничний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405650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2.26.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128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Шкільна їдальня “6/8“ – не тільки смачно,</w:t>
                  </w:r>
                  <w:r w:rsidRPr="00FA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але й чисто та сучасно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Залізничний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599990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2.27.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72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Відпочинковий простір для учнів 1-4 класів Ліцею № 15 Львівської міської ради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Залізничний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600000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2.28.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85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Облаштування навчально-відпочинкового простору на території ліцею № 75</w:t>
                  </w:r>
                  <w:r w:rsidRPr="00FA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імені Лесі Українки ЛМР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Залізничний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599498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2.29.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195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Дитячий майданчик для дітей 7-12 рр.,</w:t>
                  </w:r>
                  <w:r w:rsidRPr="00FA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 xml:space="preserve">вул. Вигоди 60-62 (Верхня </w:t>
                  </w: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Левандівка</w:t>
                  </w:r>
                  <w:proofErr w:type="spellEnd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)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Залізничний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600000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Залізнична районна адміністрація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2.30.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134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Облаштування скверу на вул. О. Кульчицької, 18 (завершення ремонту центральної алеї)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Залізничний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590800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Залізнична районна адміністрація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2.31.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17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Благоустрій дитячого майданчика</w:t>
                  </w:r>
                  <w:r w:rsidRPr="00FA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lastRenderedPageBreak/>
                    <w:t>вул. А. Головатого- Д. Яворницького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lastRenderedPageBreak/>
                    <w:t>Залізничний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588050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Залізнична районна адміністрація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2.32.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Встановлення підземних смітників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Залізничний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599999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Департамент з питань поводження з відходами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2.33.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177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“Майстерка та майстерня для учнів ліцею “Інтелект“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Сихівський</w:t>
                  </w:r>
                  <w:proofErr w:type="spellEnd"/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599500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2.34.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38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Їдальня “Смакота“ у СЗШ № 98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Сихівський</w:t>
                  </w:r>
                  <w:proofErr w:type="spellEnd"/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600000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2.35.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149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Art</w:t>
                  </w:r>
                  <w:proofErr w:type="spellEnd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 xml:space="preserve">-простір для учнів та </w:t>
                  </w: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Workplace</w:t>
                  </w:r>
                  <w:proofErr w:type="spellEnd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 xml:space="preserve"> для вчителів СЗШ № 96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Сихівський</w:t>
                  </w:r>
                  <w:proofErr w:type="spellEnd"/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599200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2.36.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76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Ігровий майданчик для учнів загальноосвітньої школи “Дивосвіт“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Сихівський</w:t>
                  </w:r>
                  <w:proofErr w:type="spellEnd"/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599450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2.37.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122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 xml:space="preserve">Закупівля необхідного обладнання та інструментів для </w:t>
                  </w: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багатофункційних</w:t>
                  </w:r>
                  <w:proofErr w:type="spellEnd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 xml:space="preserve"> приміщень ДШМ № 5 м. Львова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Сихівський</w:t>
                  </w:r>
                  <w:proofErr w:type="spellEnd"/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599065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культури департаменту розвитку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2.38.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228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 xml:space="preserve">Розвиток мережі громадських </w:t>
                  </w: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Сортувалень</w:t>
                  </w:r>
                  <w:proofErr w:type="spellEnd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 xml:space="preserve"> у місті Львові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Сихівський</w:t>
                  </w:r>
                  <w:proofErr w:type="spellEnd"/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595680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Департамент з питань поводження з відходами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2.39.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150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 xml:space="preserve">Безпечний район вулиць Б.-І. Антонича, 2, 4; Коломийська, 18; К. </w:t>
                  </w: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Трильовського</w:t>
                  </w:r>
                  <w:proofErr w:type="spellEnd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, 1, 5, 7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Сихівський</w:t>
                  </w:r>
                  <w:proofErr w:type="spellEnd"/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321704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безпеки міста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2.40.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63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Бузковий дитячий майданчик на Віденській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Сихівський</w:t>
                  </w:r>
                  <w:proofErr w:type="spellEnd"/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597074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Сихівська</w:t>
                  </w:r>
                  <w:proofErr w:type="spellEnd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 xml:space="preserve"> районна адміністрація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2.41.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36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Тепло громади міста найменшим львів’янам (інкубатори для виходжування передчасно народжених дітей)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Шевченківський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590181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охорони здоров'я департаменту гуманітарної політики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lastRenderedPageBreak/>
                    <w:t>2.42.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184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“Подаруй тепло немовлятам“ Інкубатор та обігрівач для новонароджених в пологовий</w:t>
                  </w:r>
                  <w:r w:rsidRPr="00FA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 xml:space="preserve">На вул. Я. </w:t>
                  </w: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Раппапорта</w:t>
                  </w:r>
                  <w:proofErr w:type="spellEnd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, 8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Шевченківський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600000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охорони здоров'я департаменту гуманітарної політики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2.43.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151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БіоХАБ</w:t>
                  </w:r>
                  <w:proofErr w:type="spellEnd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: створення навчальних просторів природничих наук (частина 1 – біологія)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Шевченківський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600000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2.44.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56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 xml:space="preserve">Актова зала - </w:t>
                  </w: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інтерактивно</w:t>
                  </w:r>
                  <w:proofErr w:type="spellEnd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-креативний простір у СЗШ № 99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Шевченківський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599900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освіти департаменту гуманітарної політики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2.45.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194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 xml:space="preserve">“Стежкою до </w:t>
                  </w: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Леннона</w:t>
                  </w:r>
                  <w:proofErr w:type="spellEnd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 xml:space="preserve">“ нове життя скверу Джона </w:t>
                  </w: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Леннона</w:t>
                  </w:r>
                  <w:proofErr w:type="spellEnd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.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Шевченківський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599999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Шевченківська районна адміністрація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2.46.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117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Дитячо</w:t>
                  </w:r>
                  <w:proofErr w:type="spellEnd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-інклюзивний простір в Рясному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Шевченківський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557000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Шевченківська районна адміністрація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2.47.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176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“</w:t>
                  </w: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Khotkevych</w:t>
                  </w:r>
                  <w:proofErr w:type="spellEnd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Space</w:t>
                  </w:r>
                  <w:proofErr w:type="spellEnd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“ - місце творчих ідей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Шевченківський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599000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Управління культури департаменту розвитку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2.48.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68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 xml:space="preserve">Благоустрій частини парку “700-річчя Львова“, що біля церкви </w:t>
                  </w:r>
                  <w:proofErr w:type="spellStart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св</w:t>
                  </w:r>
                  <w:proofErr w:type="spellEnd"/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. Йосафата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Шевченківський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575874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uk-UA"/>
                    </w:rPr>
                    <w:t>Департамент містобудування</w:t>
                  </w:r>
                </w:p>
              </w:tc>
            </w:tr>
            <w:tr w:rsidR="00FA0D6A" w:rsidRPr="00FA0D6A">
              <w:trPr>
                <w:tblCellSpacing w:w="15" w:type="dxa"/>
              </w:trPr>
              <w:tc>
                <w:tcPr>
                  <w:tcW w:w="1573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A0D6A" w:rsidRPr="00FA0D6A" w:rsidRDefault="00FA0D6A" w:rsidP="00FA0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A0D6A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uk-UA"/>
                    </w:rPr>
                    <w:t>Всього 48 малих проектів на загальну суму 27 681 294 грн.</w:t>
                  </w:r>
                </w:p>
              </w:tc>
            </w:tr>
          </w:tbl>
          <w:p w:rsidR="00FA0D6A" w:rsidRPr="00FA0D6A" w:rsidRDefault="00FA0D6A" w:rsidP="00FA0D6A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</w:p>
          <w:p w:rsidR="00FA0D6A" w:rsidRPr="00FA0D6A" w:rsidRDefault="00FA0D6A" w:rsidP="00FA0D6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Секретар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uk-UA"/>
              </w:rPr>
              <w:t xml:space="preserve"> </w:t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 xml:space="preserve">ради А. </w:t>
            </w:r>
            <w:proofErr w:type="spellStart"/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Забарило</w:t>
            </w:r>
            <w:proofErr w:type="spellEnd"/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Віза:</w:t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Начальник управління</w:t>
            </w:r>
            <w:r w:rsidRPr="00FA0D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</w:r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 xml:space="preserve">“Секретаріат ради“ Ю. </w:t>
            </w:r>
            <w:proofErr w:type="spellStart"/>
            <w:r w:rsidRPr="00FA0D6A">
              <w:rPr>
                <w:rFonts w:ascii="Arial Cyr" w:eastAsia="Times New Roman" w:hAnsi="Arial Cyr" w:cs="Times New Roman"/>
                <w:color w:val="000000"/>
                <w:sz w:val="27"/>
                <w:szCs w:val="27"/>
                <w:lang w:eastAsia="uk-UA"/>
              </w:rPr>
              <w:t>Лукашевський</w:t>
            </w:r>
            <w:proofErr w:type="spellEnd"/>
          </w:p>
        </w:tc>
      </w:tr>
    </w:tbl>
    <w:p w:rsidR="006B021A" w:rsidRDefault="00FA0D6A">
      <w:r w:rsidRPr="00FA0D6A">
        <w:rPr>
          <w:rFonts w:ascii="Arial Cyr" w:eastAsia="Times New Roman" w:hAnsi="Arial Cyr" w:cs="Times New Roman"/>
          <w:color w:val="000000"/>
          <w:sz w:val="20"/>
          <w:szCs w:val="20"/>
          <w:shd w:val="clear" w:color="auto" w:fill="FFFFFF"/>
          <w:lang w:eastAsia="uk-UA"/>
        </w:rPr>
        <w:lastRenderedPageBreak/>
        <w:t>Дата оприлюднення: </w:t>
      </w:r>
      <w:r w:rsidRPr="00FA0D6A">
        <w:rPr>
          <w:rFonts w:ascii="Arial Cyr" w:eastAsia="Times New Roman" w:hAnsi="Arial Cyr" w:cs="Times New Roman"/>
          <w:color w:val="000000"/>
          <w:sz w:val="27"/>
          <w:szCs w:val="27"/>
          <w:shd w:val="clear" w:color="auto" w:fill="FFFFFF"/>
          <w:lang w:eastAsia="uk-UA"/>
        </w:rPr>
        <w:t>18.12.2019</w:t>
      </w:r>
      <w:bookmarkStart w:id="0" w:name="_GoBack"/>
      <w:bookmarkEnd w:id="0"/>
    </w:p>
    <w:sectPr w:rsidR="006B02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7D"/>
    <w:rsid w:val="006B021A"/>
    <w:rsid w:val="007C7F7D"/>
    <w:rsid w:val="00F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B2FD"/>
  <w15:chartTrackingRefBased/>
  <w15:docId w15:val="{E85AD5DC-BCEB-4C52-998F-5702F9F6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6674</Words>
  <Characters>3805</Characters>
  <Application>Microsoft Office Word</Application>
  <DocSecurity>0</DocSecurity>
  <Lines>31</Lines>
  <Paragraphs>20</Paragraphs>
  <ScaleCrop>false</ScaleCrop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Папіж Зоряна</dc:creator>
  <cp:keywords/>
  <dc:description/>
  <cp:lastModifiedBy>Папіж Зоряна</cp:lastModifiedBy>
  <cp:revision>2</cp:revision>
  <dcterms:created xsi:type="dcterms:W3CDTF">2019-12-27T08:31:00Z</dcterms:created>
  <dcterms:modified xsi:type="dcterms:W3CDTF">2019-12-27T08:32:00Z</dcterms:modified>
</cp:coreProperties>
</file>