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D" w:rsidRPr="00ED03E4" w:rsidRDefault="0021398D" w:rsidP="0021398D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eastAsia="uk-UA"/>
        </w:rPr>
      </w:pPr>
      <w:r>
        <w:rPr>
          <w:rFonts w:ascii="Arial" w:hAnsi="Arial" w:cs="Arial"/>
          <w:color w:val="000000"/>
          <w:sz w:val="24"/>
          <w:szCs w:val="24"/>
          <w:lang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  <w:t>до Положення про громадський бюджет м. Львова</w:t>
      </w:r>
    </w:p>
    <w:p w:rsidR="0021398D" w:rsidRPr="00ED03E4" w:rsidRDefault="0021398D" w:rsidP="0021398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  <w:t>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), реалізація якої відбуватиметься за рахунок коштів громадського бюджету (бюджету участі) на території Львівської міської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територіальної громади на 2021 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рік та список осіб, які підтримують цю пропозицію</w:t>
      </w:r>
    </w:p>
    <w:p w:rsidR="0021398D" w:rsidRPr="002337DC" w:rsidRDefault="0021398D" w:rsidP="0021398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398D" w:rsidRPr="002337DC" w:rsidRDefault="0021398D" w:rsidP="002139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/>
      </w:tblPr>
      <w:tblGrid>
        <w:gridCol w:w="4439"/>
        <w:gridCol w:w="4413"/>
      </w:tblGrid>
      <w:tr w:rsidR="0021398D" w:rsidRPr="002337DC" w:rsidTr="000F7F48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1398D" w:rsidRPr="002337DC" w:rsidRDefault="0021398D" w:rsidP="000F7F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1398D" w:rsidRPr="002337DC" w:rsidRDefault="0021398D" w:rsidP="000F7F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1398D" w:rsidRPr="002337DC" w:rsidRDefault="0021398D" w:rsidP="000F7F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1398D" w:rsidRPr="002337DC" w:rsidTr="000F7F48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1398D" w:rsidRPr="002337DC" w:rsidRDefault="0021398D" w:rsidP="000F7F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1398D" w:rsidRPr="002337DC" w:rsidRDefault="0021398D" w:rsidP="000F7F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1398D" w:rsidRPr="002337DC" w:rsidRDefault="0021398D" w:rsidP="000F7F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1398D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398D" w:rsidRPr="00FF16A3" w:rsidRDefault="0021398D" w:rsidP="0021398D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1.* Назва </w:t>
      </w:r>
      <w:proofErr w:type="spellStart"/>
      <w:r w:rsidRPr="00FF16A3">
        <w:rPr>
          <w:rFonts w:ascii="Arial" w:eastAsia="Times New Roman" w:hAnsi="Arial" w:cs="Arial"/>
          <w:sz w:val="24"/>
          <w:szCs w:val="24"/>
          <w:lang w:eastAsia="ar-SA"/>
        </w:rPr>
        <w:t>проєкту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(назва повинна коротко розкривати суть </w:t>
      </w:r>
      <w:proofErr w:type="spellStart"/>
      <w:r w:rsidRPr="00FF16A3">
        <w:rPr>
          <w:rFonts w:ascii="Arial" w:eastAsia="Times New Roman" w:hAnsi="Arial" w:cs="Arial"/>
          <w:sz w:val="24"/>
          <w:szCs w:val="24"/>
          <w:lang w:eastAsia="ar-SA"/>
        </w:rPr>
        <w:t>проєкту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та містити не більше 15 слів): </w:t>
      </w:r>
    </w:p>
    <w:p w:rsidR="0021398D" w:rsidRPr="001164C9" w:rsidRDefault="0021398D" w:rsidP="0021398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uk-UA"/>
        </w:rPr>
        <w:t>Облаштування дитячих майданчиків у ЗДО № 150______________</w:t>
      </w:r>
    </w:p>
    <w:p w:rsidR="0021398D" w:rsidRPr="00FF16A3" w:rsidRDefault="0021398D" w:rsidP="002139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398D" w:rsidRPr="00F43D1E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2.* Вид </w:t>
      </w:r>
      <w:proofErr w:type="spellStart"/>
      <w:r w:rsidRPr="00FF16A3">
        <w:rPr>
          <w:rFonts w:ascii="Arial" w:eastAsia="Times New Roman" w:hAnsi="Arial" w:cs="Arial"/>
          <w:sz w:val="24"/>
          <w:szCs w:val="24"/>
          <w:lang w:eastAsia="ar-SA"/>
        </w:rPr>
        <w:t>проєкту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: великий (від 600 000 до 3 000 </w:t>
      </w:r>
      <w:proofErr w:type="spellStart"/>
      <w:r w:rsidRPr="00FF16A3">
        <w:rPr>
          <w:rFonts w:ascii="Arial" w:eastAsia="Times New Roman" w:hAnsi="Arial" w:cs="Arial"/>
          <w:sz w:val="24"/>
          <w:szCs w:val="24"/>
          <w:lang w:eastAsia="ar-SA"/>
        </w:rPr>
        <w:t>000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грн.) або малий (від 50 000 до 600 000 грн.)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малий</w:t>
      </w:r>
      <w:r w:rsidRPr="00F43D1E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_____________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_______________________________</w:t>
      </w:r>
    </w:p>
    <w:p w:rsidR="0021398D" w:rsidRPr="00F43D1E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398D" w:rsidRPr="00F43D1E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3.* Категорія </w:t>
      </w:r>
      <w:proofErr w:type="spellStart"/>
      <w:r w:rsidRPr="00FF16A3">
        <w:rPr>
          <w:rFonts w:ascii="Arial" w:eastAsia="Times New Roman" w:hAnsi="Arial" w:cs="Arial"/>
          <w:sz w:val="24"/>
          <w:szCs w:val="24"/>
          <w:lang w:eastAsia="ar-SA"/>
        </w:rPr>
        <w:t>проєкту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“Освітні та медичні </w:t>
      </w:r>
      <w:proofErr w:type="spellStart"/>
      <w:r w:rsidRPr="00FF16A3">
        <w:rPr>
          <w:rFonts w:ascii="Arial" w:eastAsia="Times New Roman" w:hAnsi="Arial" w:cs="Arial"/>
          <w:sz w:val="24"/>
          <w:szCs w:val="24"/>
          <w:lang w:eastAsia="ar-SA"/>
        </w:rPr>
        <w:t>проєкти“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чи “Інші </w:t>
      </w:r>
      <w:proofErr w:type="spellStart"/>
      <w:r w:rsidRPr="00FF16A3">
        <w:rPr>
          <w:rFonts w:ascii="Arial" w:eastAsia="Times New Roman" w:hAnsi="Arial" w:cs="Arial"/>
          <w:sz w:val="24"/>
          <w:szCs w:val="24"/>
          <w:lang w:eastAsia="ar-SA"/>
        </w:rPr>
        <w:t>проєкти“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F43D1E">
        <w:rPr>
          <w:rFonts w:ascii="Arial" w:eastAsia="Times New Roman" w:hAnsi="Arial" w:cs="Arial"/>
          <w:sz w:val="24"/>
          <w:szCs w:val="24"/>
          <w:u w:val="single"/>
          <w:lang w:eastAsia="ar-SA"/>
        </w:rPr>
        <w:t>Освітні та медичні проекти</w:t>
      </w:r>
    </w:p>
    <w:p w:rsidR="0021398D" w:rsidRPr="002337DC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398D" w:rsidRPr="00F43D1E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4.* На території якого району м. Львова або інших населених пунктів Львівської міської територіальної громади </w:t>
      </w:r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планується реалізація </w:t>
      </w:r>
      <w:proofErr w:type="spellStart"/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Шевченківський</w:t>
      </w:r>
    </w:p>
    <w:p w:rsidR="0021398D" w:rsidRPr="002337DC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398D" w:rsidRPr="00FF16A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>5.* Точна адреса та назва об’єкта, щодо я</w:t>
      </w:r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кого планується реалізувати </w:t>
      </w:r>
      <w:proofErr w:type="spellStart"/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(за відсутності адреси чітко зазначи</w:t>
      </w:r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ти місце реалізації в описі </w:t>
      </w:r>
      <w:proofErr w:type="spellStart"/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, у візуалізації до проекту або інших додаткових матеріалах): </w:t>
      </w:r>
    </w:p>
    <w:p w:rsidR="0021398D" w:rsidRPr="00B32E93" w:rsidRDefault="0021398D" w:rsidP="002139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B32E93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м. Львів, вулиця Гетьмана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Мазепи</w:t>
      </w:r>
      <w:r w:rsidRPr="00B32E93">
        <w:rPr>
          <w:rFonts w:ascii="Arial" w:eastAsia="Times New Roman" w:hAnsi="Arial" w:cs="Arial"/>
          <w:sz w:val="24"/>
          <w:szCs w:val="24"/>
          <w:u w:val="single"/>
          <w:lang w:eastAsia="ar-SA"/>
        </w:rPr>
        <w:t>, 15а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 </w:t>
      </w:r>
      <w:r w:rsidRPr="00B32E93">
        <w:rPr>
          <w:rFonts w:ascii="Arial" w:eastAsia="Times New Roman" w:hAnsi="Arial" w:cs="Arial"/>
          <w:sz w:val="24"/>
          <w:szCs w:val="24"/>
          <w:u w:val="single"/>
          <w:lang w:eastAsia="ar-SA"/>
        </w:rPr>
        <w:t>, Заклад дошкільної освіти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 </w:t>
      </w:r>
      <w:r w:rsidRPr="00B32E93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(ясла-садок) № 150</w:t>
      </w:r>
    </w:p>
    <w:p w:rsidR="0021398D" w:rsidRPr="00FF16A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>6. Опис та обґрунтування</w:t>
      </w:r>
      <w:r w:rsidR="00FF16A3">
        <w:rPr>
          <w:rFonts w:ascii="Arial" w:eastAsia="Times New Roman" w:hAnsi="Arial" w:cs="Arial"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FF16A3">
        <w:rPr>
          <w:rFonts w:ascii="Arial" w:eastAsia="Times New Roman" w:hAnsi="Arial" w:cs="Arial"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21398D" w:rsidRDefault="0021398D" w:rsidP="002139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21398D" w:rsidRDefault="00FF16A3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 xml:space="preserve">Основною метою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>проє</w:t>
      </w:r>
      <w:r w:rsidR="0021398D"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>кту</w:t>
      </w:r>
      <w:proofErr w:type="spellEnd"/>
      <w:r w:rsidR="0021398D"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 xml:space="preserve"> є створення розвивально-ігрового середовища для гармонійного та фізичного розвитку дітей. Проблемою ЗДО № 150 є відсутність дитячих ігрових споруд на майданчиках. Пропонуємо придбати та встановити якісні та сучасні ігрові та спортивні споруди на м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 xml:space="preserve">айданчиках ЗДО № 150. Даний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>проє</w:t>
      </w:r>
      <w:r w:rsidR="0021398D"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>кт</w:t>
      </w:r>
      <w:proofErr w:type="spellEnd"/>
      <w:r w:rsidR="0021398D"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 xml:space="preserve"> покращить естетичний вигляд та безпечну експлуатацію ігрових дитячих майданчиків; істотно вплине на збереження та зміцнення фізичного розвитку дітей, всебічного розвитку, вироблення умінь, навичок, необхідних для подальшого н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 xml:space="preserve">авчання. Результатом даного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>проє</w:t>
      </w:r>
      <w:r w:rsidR="0021398D"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>кту</w:t>
      </w:r>
      <w:proofErr w:type="spellEnd"/>
      <w:r w:rsidR="0021398D">
        <w:rPr>
          <w:rFonts w:ascii="Arial" w:eastAsia="Times New Roman" w:hAnsi="Arial" w:cs="Arial"/>
          <w:color w:val="000000"/>
          <w:sz w:val="28"/>
          <w:szCs w:val="28"/>
          <w:u w:val="single"/>
          <w:lang w:eastAsia="uk-UA"/>
        </w:rPr>
        <w:t xml:space="preserve"> скористаються діти віком від 2-ох до 6-ти років, які відвідують і в майбутньому відвідуватимуть ЗДО № 150.</w:t>
      </w:r>
    </w:p>
    <w:p w:rsidR="0021398D" w:rsidRPr="00B32E9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AD2B9F" w:rsidRPr="00FF16A3" w:rsidRDefault="00AD2B9F">
      <w:pPr>
        <w:rPr>
          <w:lang w:val="ru-RU"/>
        </w:rPr>
      </w:pPr>
    </w:p>
    <w:p w:rsidR="0021398D" w:rsidRPr="00FF16A3" w:rsidRDefault="00FF16A3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7.* Орієнтовна вартість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="0021398D" w:rsidRPr="00FF16A3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 w:rsidR="0021398D"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(всі складові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="0021398D" w:rsidRPr="00FF16A3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 w:rsidR="0021398D"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 та їх орієнтовна вартість)</w:t>
      </w:r>
    </w:p>
    <w:p w:rsidR="0021398D" w:rsidRPr="002337DC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4830"/>
        <w:gridCol w:w="3570"/>
      </w:tblGrid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Р-201 Качалка-балансир, 2040х445х576мм  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7х3000=21000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ТЕ301 Пісочниця мала 1450х1450х330мм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4х4800=19200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ТЕ305 Будиночок-альтанка «Бджілка», 1650х1819х1931мм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4х18500=74000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Т306 Будиночок-альтанка, 1650х1819х1935мм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2х26000=52000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ТЕ510 Паровозик,2127х1200х2116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5х27000=135000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ТЕ509 Машинка, 2414х1280х1695мм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2х29500=59000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t>ТЕ218 Качалка на пружині «Метелик», 817х435х867мм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t>1х6000=6000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800" w:type="dxa"/>
            <w:shd w:val="clear" w:color="auto" w:fill="FFFFFF"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t>Т209 Качалка на пружині «Вертоліт», 1560х661х1273мм</w:t>
            </w:r>
          </w:p>
        </w:tc>
        <w:tc>
          <w:tcPr>
            <w:tcW w:w="3525" w:type="dxa"/>
            <w:shd w:val="clear" w:color="auto" w:fill="FFFFFF"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t>2х10500=21000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4800" w:type="dxa"/>
            <w:shd w:val="clear" w:color="auto" w:fill="FFFFFF"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t>ТЕ509 Машинка, 2414х1280х1695мм</w:t>
            </w:r>
          </w:p>
        </w:tc>
        <w:tc>
          <w:tcPr>
            <w:tcW w:w="3525" w:type="dxa"/>
            <w:shd w:val="clear" w:color="auto" w:fill="FFFFFF"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t>3х29500=88500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21398D" w:rsidRPr="001B5B08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800" w:type="dxa"/>
            <w:shd w:val="clear" w:color="auto" w:fill="FFFFFF"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525" w:type="dxa"/>
            <w:shd w:val="clear" w:color="auto" w:fill="FFFFFF"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</w:p>
        </w:tc>
      </w:tr>
      <w:tr w:rsidR="0021398D" w:rsidRPr="001B5B08" w:rsidTr="000F7F48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21398D" w:rsidRDefault="0021398D" w:rsidP="000F7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800" w:type="dxa"/>
            <w:shd w:val="clear" w:color="auto" w:fill="FFFFFF"/>
          </w:tcPr>
          <w:p w:rsidR="0021398D" w:rsidRPr="00FF16A3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 w:rsidRPr="00FF16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витрати (10-20% від суми кошторису)</w:t>
            </w:r>
          </w:p>
        </w:tc>
        <w:tc>
          <w:tcPr>
            <w:tcW w:w="3525" w:type="dxa"/>
            <w:shd w:val="clear" w:color="auto" w:fill="FFFFFF"/>
          </w:tcPr>
          <w:p w:rsidR="0021398D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t>95140</w:t>
            </w:r>
          </w:p>
        </w:tc>
      </w:tr>
      <w:tr w:rsidR="0021398D" w:rsidRPr="001B5B08" w:rsidTr="000F7F48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21398D" w:rsidRPr="001B5B08" w:rsidRDefault="0021398D" w:rsidP="000F7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570840</w:t>
            </w:r>
          </w:p>
        </w:tc>
      </w:tr>
    </w:tbl>
    <w:p w:rsidR="00FF16A3" w:rsidRDefault="0021398D" w:rsidP="0021398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F16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Кошторис складено відповідно до каталогу «ПРІОРІТТІ» (02081, </w:t>
      </w:r>
    </w:p>
    <w:p w:rsidR="0021398D" w:rsidRPr="00FF16A3" w:rsidRDefault="0021398D" w:rsidP="0021398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F16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м. Київ, вул. </w:t>
      </w:r>
      <w:proofErr w:type="spellStart"/>
      <w:r w:rsidRPr="00FF16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Здолбунівська</w:t>
      </w:r>
      <w:proofErr w:type="spellEnd"/>
      <w:r w:rsidRPr="00FF16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,7.   </w:t>
      </w:r>
      <w:r w:rsidRPr="00FF16A3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E</w:t>
      </w:r>
      <w:r w:rsidRPr="00FF16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-</w:t>
      </w:r>
      <w:r w:rsidRPr="00FF16A3">
        <w:rPr>
          <w:rFonts w:ascii="Arial" w:eastAsia="Times New Roman" w:hAnsi="Arial" w:cs="Arial"/>
          <w:color w:val="000000"/>
          <w:sz w:val="28"/>
          <w:szCs w:val="28"/>
          <w:lang w:val="en-US" w:eastAsia="uk-UA"/>
        </w:rPr>
        <w:t>mail</w:t>
      </w:r>
      <w:r w:rsidRPr="00FF16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: </w:t>
      </w:r>
      <w:hyperlink r:id="rId5" w:history="1">
        <w:r w:rsidRPr="00FF16A3">
          <w:rPr>
            <w:rStyle w:val="a3"/>
            <w:rFonts w:ascii="Arial" w:eastAsia="Times New Roman" w:hAnsi="Arial" w:cs="Arial"/>
            <w:sz w:val="28"/>
            <w:szCs w:val="28"/>
            <w:lang w:val="en-US" w:eastAsia="uk-UA"/>
          </w:rPr>
          <w:t>info</w:t>
        </w:r>
        <w:r w:rsidRPr="00FF16A3">
          <w:rPr>
            <w:rStyle w:val="a3"/>
            <w:rFonts w:ascii="Arial" w:eastAsia="Times New Roman" w:hAnsi="Arial" w:cs="Arial"/>
            <w:sz w:val="28"/>
            <w:szCs w:val="28"/>
            <w:lang w:eastAsia="uk-UA"/>
          </w:rPr>
          <w:t>@</w:t>
        </w:r>
        <w:proofErr w:type="spellStart"/>
        <w:r w:rsidRPr="00FF16A3">
          <w:rPr>
            <w:rStyle w:val="a3"/>
            <w:rFonts w:ascii="Arial" w:eastAsia="Times New Roman" w:hAnsi="Arial" w:cs="Arial"/>
            <w:sz w:val="28"/>
            <w:szCs w:val="28"/>
            <w:lang w:val="en-US" w:eastAsia="uk-UA"/>
          </w:rPr>
          <w:t>prioritti</w:t>
        </w:r>
        <w:proofErr w:type="spellEnd"/>
        <w:r w:rsidRPr="00FF16A3">
          <w:rPr>
            <w:rStyle w:val="a3"/>
            <w:rFonts w:ascii="Arial" w:eastAsia="Times New Roman" w:hAnsi="Arial" w:cs="Arial"/>
            <w:sz w:val="28"/>
            <w:szCs w:val="28"/>
            <w:lang w:eastAsia="uk-UA"/>
          </w:rPr>
          <w:t>.</w:t>
        </w:r>
        <w:r w:rsidRPr="00FF16A3">
          <w:rPr>
            <w:rStyle w:val="a3"/>
            <w:rFonts w:ascii="Arial" w:eastAsia="Times New Roman" w:hAnsi="Arial" w:cs="Arial"/>
            <w:sz w:val="28"/>
            <w:szCs w:val="28"/>
            <w:lang w:val="en-US" w:eastAsia="uk-UA"/>
          </w:rPr>
          <w:t>com</w:t>
        </w:r>
        <w:r w:rsidRPr="00FF16A3">
          <w:rPr>
            <w:rStyle w:val="a3"/>
            <w:rFonts w:ascii="Arial" w:eastAsia="Times New Roman" w:hAnsi="Arial" w:cs="Arial"/>
            <w:sz w:val="28"/>
            <w:szCs w:val="28"/>
            <w:lang w:eastAsia="uk-UA"/>
          </w:rPr>
          <w:t>.</w:t>
        </w:r>
        <w:proofErr w:type="spellStart"/>
        <w:r w:rsidRPr="00FF16A3">
          <w:rPr>
            <w:rStyle w:val="a3"/>
            <w:rFonts w:ascii="Arial" w:eastAsia="Times New Roman" w:hAnsi="Arial" w:cs="Arial"/>
            <w:sz w:val="28"/>
            <w:szCs w:val="28"/>
            <w:lang w:val="en-US" w:eastAsia="uk-UA"/>
          </w:rPr>
          <w:t>ua</w:t>
        </w:r>
        <w:proofErr w:type="spellEnd"/>
      </w:hyperlink>
      <w:r w:rsidRPr="00FF16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)</w:t>
      </w:r>
    </w:p>
    <w:p w:rsidR="0021398D" w:rsidRPr="00FF16A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398D" w:rsidRPr="00FF16A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>8.* Перелік з підписами що</w:t>
      </w:r>
      <w:r w:rsidR="00FF16A3">
        <w:rPr>
          <w:rFonts w:ascii="Arial" w:eastAsia="Times New Roman" w:hAnsi="Arial" w:cs="Arial"/>
          <w:sz w:val="24"/>
          <w:szCs w:val="24"/>
          <w:lang w:eastAsia="ar-SA"/>
        </w:rPr>
        <w:t xml:space="preserve">найменше 15 осіб (для малих </w:t>
      </w:r>
      <w:proofErr w:type="spellStart"/>
      <w:r w:rsid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ктів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>) або 50 осіб (для велики</w:t>
      </w:r>
      <w:r w:rsidR="00FF16A3">
        <w:rPr>
          <w:rFonts w:ascii="Arial" w:eastAsia="Times New Roman" w:hAnsi="Arial" w:cs="Arial"/>
          <w:sz w:val="24"/>
          <w:szCs w:val="24"/>
          <w:lang w:eastAsia="ar-SA"/>
        </w:rPr>
        <w:t xml:space="preserve">х </w:t>
      </w:r>
      <w:proofErr w:type="spellStart"/>
      <w:r w:rsid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ктів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>), які</w:t>
      </w:r>
      <w:r w:rsidR="00FF16A3">
        <w:rPr>
          <w:rFonts w:ascii="Arial" w:eastAsia="Times New Roman" w:hAnsi="Arial" w:cs="Arial"/>
          <w:sz w:val="24"/>
          <w:szCs w:val="24"/>
          <w:lang w:eastAsia="ar-SA"/>
        </w:rPr>
        <w:t xml:space="preserve"> підтримують цю пропозицію (</w:t>
      </w:r>
      <w:proofErr w:type="spellStart"/>
      <w:r w:rsid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21398D" w:rsidRPr="002337DC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398D" w:rsidRPr="00FF16A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t>9.* Контак</w:t>
      </w:r>
      <w:r w:rsidR="00FF16A3">
        <w:rPr>
          <w:rFonts w:ascii="Arial" w:eastAsia="Times New Roman" w:hAnsi="Arial" w:cs="Arial"/>
          <w:sz w:val="24"/>
          <w:szCs w:val="24"/>
          <w:lang w:eastAsia="ar-SA"/>
        </w:rPr>
        <w:t>тні дані автора пропозиції (</w:t>
      </w:r>
      <w:proofErr w:type="spellStart"/>
      <w:r w:rsidR="00FF16A3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 w:rsidRPr="00FF16A3">
        <w:rPr>
          <w:rFonts w:ascii="Arial" w:eastAsia="Times New Roman" w:hAnsi="Arial" w:cs="Arial"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</w:t>
      </w:r>
      <w:r w:rsidR="00FF16A3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 xml:space="preserve">втор надає згоду на опрацювання, оприлюднення і використання цих контактних </w:t>
      </w:r>
      <w:bookmarkStart w:id="0" w:name="_GoBack"/>
      <w:bookmarkEnd w:id="0"/>
      <w:r w:rsidR="00FF16A3" w:rsidRPr="00FF16A3">
        <w:rPr>
          <w:rFonts w:ascii="Arial" w:eastAsia="Times New Roman" w:hAnsi="Arial" w:cs="Arial"/>
          <w:sz w:val="24"/>
          <w:szCs w:val="24"/>
          <w:lang w:eastAsia="ar-SA"/>
        </w:rPr>
        <w:t>даних</w:t>
      </w:r>
      <w:r w:rsidRPr="00FF16A3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F16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21398D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Шиманська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Христина Романівна +380672638995</w:t>
      </w:r>
    </w:p>
    <w:p w:rsidR="0021398D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21398D" w:rsidRPr="00FF16A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FF16A3" w:rsidRDefault="00FF16A3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6A3" w:rsidRDefault="00FF16A3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6A3" w:rsidRDefault="00FF16A3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6A3" w:rsidRDefault="00FF16A3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398D" w:rsidRPr="00FF16A3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6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10.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21398D" w:rsidRPr="001164C9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1398D" w:rsidRDefault="0021398D">
      <w:pPr>
        <w:rPr>
          <w:lang w:val="en-US"/>
        </w:rPr>
      </w:pPr>
      <w:r w:rsidRPr="0021398D">
        <w:rPr>
          <w:noProof/>
          <w:lang w:val="ru-RU" w:eastAsia="ru-RU"/>
        </w:rPr>
        <w:drawing>
          <wp:inline distT="0" distB="0" distL="0" distR="0">
            <wp:extent cx="3190757" cy="2571750"/>
            <wp:effectExtent l="0" t="0" r="0" b="0"/>
            <wp:docPr id="1" name="Рисунок 42" descr="C:\Users\User\Desktop\IMG-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9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76" cy="25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8D" w:rsidRDefault="0021398D">
      <w:pPr>
        <w:rPr>
          <w:lang w:val="en-US"/>
        </w:rPr>
      </w:pPr>
    </w:p>
    <w:p w:rsidR="0021398D" w:rsidRPr="002337DC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1398D" w:rsidRPr="002337DC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</w:t>
      </w:r>
      <w:r w:rsidR="00947371">
        <w:rPr>
          <w:rFonts w:ascii="Arial" w:eastAsia="Times New Roman" w:hAnsi="Arial" w:cs="Arial"/>
          <w:sz w:val="24"/>
          <w:szCs w:val="24"/>
          <w:lang w:eastAsia="ar-SA"/>
        </w:rPr>
        <w:t>тні дані автора пропозиції (</w:t>
      </w:r>
      <w:proofErr w:type="spellStart"/>
      <w:r w:rsidR="00947371">
        <w:rPr>
          <w:rFonts w:ascii="Arial" w:eastAsia="Times New Roman" w:hAnsi="Arial" w:cs="Arial"/>
          <w:sz w:val="24"/>
          <w:szCs w:val="24"/>
          <w:lang w:eastAsia="ar-SA"/>
        </w:rPr>
        <w:t>проє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кту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(тільки для Льв</w:t>
      </w:r>
      <w:r w:rsidR="00947371">
        <w:rPr>
          <w:rFonts w:ascii="Arial" w:eastAsia="Times New Roman" w:hAnsi="Arial" w:cs="Arial"/>
          <w:sz w:val="24"/>
          <w:szCs w:val="24"/>
          <w:lang w:eastAsia="ar-SA"/>
        </w:rPr>
        <w:t>івської міської ради) зазначаються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на зворотній сторінці бланку-заявки, яка є недоступною для громадськості.</w:t>
      </w:r>
    </w:p>
    <w:p w:rsidR="0021398D" w:rsidRPr="002337DC" w:rsidRDefault="0021398D" w:rsidP="002139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1398D" w:rsidRPr="00E1788D" w:rsidRDefault="0021398D">
      <w:pPr>
        <w:rPr>
          <w:lang w:val="ru-RU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947371" w:rsidRDefault="00947371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21398D" w:rsidRPr="00ED03E4" w:rsidRDefault="0021398D" w:rsidP="00213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lastRenderedPageBreak/>
        <w:t>11.* Автор 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95"/>
        <w:gridCol w:w="295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275"/>
      </w:tblGrid>
      <w:tr w:rsidR="0021398D" w:rsidRPr="00ED03E4" w:rsidTr="000F7F48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Ім’я та прізвище**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Контактні дані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Підпис***</w:t>
            </w:r>
          </w:p>
        </w:tc>
      </w:tr>
      <w:tr w:rsidR="0021398D" w:rsidRPr="00ED03E4" w:rsidTr="000F7F48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947371" w:rsidP="000F7F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Шиманська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Христина Романівна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Поштова адреса: (індекс),</w:t>
            </w:r>
            <w:r w:rsidR="00947371"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3F99" w:rsidRPr="00F53F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790</w:t>
            </w:r>
            <w:r w:rsidR="00F53F9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59 </w:t>
            </w:r>
            <w:r w:rsidR="00947371"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м. Львів,</w:t>
            </w:r>
            <w:r w:rsidR="009473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73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вул.Миколайчука</w:t>
            </w:r>
            <w:proofErr w:type="spellEnd"/>
            <w:r w:rsidR="009473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буд.6, </w:t>
            </w:r>
            <w:proofErr w:type="spellStart"/>
            <w:r w:rsidR="009473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кв</w:t>
            </w:r>
            <w:proofErr w:type="spellEnd"/>
            <w:r w:rsidR="009473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21398D" w:rsidRPr="00ED03E4" w:rsidTr="000F7F48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:</w:t>
            </w:r>
            <w:r w:rsidR="00E1788D" w:rsidRPr="00F53F99">
              <w:rPr>
                <w:rFonts w:ascii="municipal_lviv_106" w:hAnsi="municipal_lviv_106" w:cs="municipal_lviv_106"/>
                <w:noProof/>
                <w:sz w:val="18"/>
                <w:szCs w:val="18"/>
              </w:rPr>
              <w:t xml:space="preserve"> </w:t>
            </w:r>
            <w:r w:rsidR="00E1788D" w:rsidRPr="00E1788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luybystok</w:t>
            </w:r>
            <w:r w:rsidR="00E1788D" w:rsidRPr="00E1788D">
              <w:rPr>
                <w:rFonts w:ascii="Arial" w:hAnsi="Arial" w:cs="Arial"/>
                <w:noProof/>
                <w:sz w:val="24"/>
                <w:szCs w:val="24"/>
              </w:rPr>
              <w:t>@</w:t>
            </w:r>
            <w:r w:rsidR="00E1788D" w:rsidRPr="00E1788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ukr</w:t>
            </w:r>
            <w:r w:rsidR="00E1788D" w:rsidRPr="00E1788D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E1788D" w:rsidRPr="00E1788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net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21398D" w:rsidRPr="00ED03E4" w:rsidTr="000F7F48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№ тел.:</w:t>
            </w:r>
            <w:r w:rsidR="00947371"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7371" w:rsidRPr="00F53F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+38</w:t>
            </w:r>
            <w:r w:rsidR="009473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0672638995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21398D" w:rsidRPr="00ED03E4" w:rsidTr="000F7F48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371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eastAsia="uk-UA"/>
              </w:rPr>
              <w:t>Серія та № паспорта</w:t>
            </w:r>
          </w:p>
          <w:p w:rsidR="0021398D" w:rsidRPr="00ED03E4" w:rsidRDefault="00947371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СЕ №692094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21398D" w:rsidRPr="00ED03E4" w:rsidTr="000F7F48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947371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Довідка з місця праці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8D" w:rsidRPr="00ED03E4" w:rsidRDefault="0021398D" w:rsidP="000F7F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</w:tbl>
    <w:p w:rsidR="0021398D" w:rsidRPr="0021398D" w:rsidRDefault="0021398D"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947371">
        <w:rPr>
          <w:rFonts w:ascii="Arial" w:hAnsi="Arial" w:cs="Arial"/>
          <w:color w:val="000000"/>
          <w:sz w:val="24"/>
          <w:szCs w:val="24"/>
          <w:lang w:eastAsia="uk-UA"/>
        </w:rPr>
        <w:t>кого бюджету у м. Львові у 2021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 xml:space="preserve"> році відповідно до Закону України “Про захист персональних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даних“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</w:t>
      </w:r>
    </w:p>
    <w:sectPr w:rsidR="0021398D" w:rsidRPr="0021398D" w:rsidSect="002139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398D"/>
    <w:rsid w:val="0021398D"/>
    <w:rsid w:val="00281EF8"/>
    <w:rsid w:val="006C7E95"/>
    <w:rsid w:val="00947371"/>
    <w:rsid w:val="00AD2B9F"/>
    <w:rsid w:val="00BB446A"/>
    <w:rsid w:val="00DD0BD2"/>
    <w:rsid w:val="00E1788D"/>
    <w:rsid w:val="00F53F99"/>
    <w:rsid w:val="00F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9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8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prioritti.com.u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2021-09-08T08:19:00Z</dcterms:created>
  <dcterms:modified xsi:type="dcterms:W3CDTF">2021-09-08T10:01:00Z</dcterms:modified>
</cp:coreProperties>
</file>